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347EA" w14:textId="77777777" w:rsidR="004231E1" w:rsidRPr="00EE1D2B" w:rsidRDefault="004231E1" w:rsidP="004231E1">
      <w:pPr>
        <w:jc w:val="both"/>
        <w:rPr>
          <w:rFonts w:ascii="Calibri" w:hAnsi="Calibri" w:cs="Calibri"/>
          <w:kern w:val="0"/>
          <w:sz w:val="24"/>
          <w:szCs w:val="24"/>
          <w:lang w:val="en-GB"/>
        </w:rPr>
      </w:pPr>
    </w:p>
    <w:p w14:paraId="4E51ED78" w14:textId="77777777" w:rsidR="00682380" w:rsidRDefault="00682380" w:rsidP="004231E1">
      <w:pPr>
        <w:ind w:left="1134" w:hanging="1134"/>
        <w:jc w:val="both"/>
        <w:rPr>
          <w:rFonts w:ascii="Calibri" w:hAnsi="Calibri" w:cs="Calibri"/>
          <w:b/>
          <w:bCs/>
          <w:kern w:val="0"/>
          <w:sz w:val="28"/>
          <w:szCs w:val="28"/>
          <w:lang w:val="en-GB"/>
        </w:rPr>
      </w:pPr>
    </w:p>
    <w:p w14:paraId="0DAACA02" w14:textId="01AC6957" w:rsidR="004231E1" w:rsidRPr="00EE1D2B" w:rsidRDefault="004231E1" w:rsidP="004231E1">
      <w:pPr>
        <w:ind w:left="1134" w:hanging="1134"/>
        <w:jc w:val="both"/>
        <w:rPr>
          <w:rFonts w:ascii="Calibri" w:hAnsi="Calibri" w:cs="Calibri"/>
          <w:b/>
          <w:bCs/>
          <w:kern w:val="0"/>
          <w:sz w:val="28"/>
          <w:szCs w:val="28"/>
          <w:lang w:val="en-GB"/>
        </w:rPr>
      </w:pPr>
      <w:r w:rsidRPr="00EE1D2B">
        <w:rPr>
          <w:rFonts w:ascii="Calibri" w:hAnsi="Calibri" w:cs="Calibri"/>
          <w:b/>
          <w:bCs/>
          <w:kern w:val="0"/>
          <w:sz w:val="28"/>
          <w:szCs w:val="28"/>
          <w:lang w:val="en-GB"/>
        </w:rPr>
        <w:t>TAKE 2 – BARKER (OIV): FOCUSING ON THE CULTURAL VALUE OF WINE TO TACKLE COMPLEXITY</w:t>
      </w:r>
    </w:p>
    <w:p w14:paraId="588286BF" w14:textId="77777777" w:rsidR="00682380" w:rsidRDefault="00682380" w:rsidP="004231E1">
      <w:pPr>
        <w:jc w:val="both"/>
        <w:rPr>
          <w:rFonts w:ascii="Calibri" w:hAnsi="Calibri" w:cs="Calibri"/>
          <w:kern w:val="0"/>
          <w:sz w:val="24"/>
          <w:szCs w:val="24"/>
          <w:lang w:val="en-GB"/>
        </w:rPr>
      </w:pPr>
    </w:p>
    <w:p w14:paraId="6C1454B6" w14:textId="380FFDA5" w:rsidR="004231E1" w:rsidRPr="00EE1D2B" w:rsidRDefault="004231E1" w:rsidP="004231E1">
      <w:pPr>
        <w:jc w:val="both"/>
        <w:rPr>
          <w:rFonts w:ascii="Calibri" w:hAnsi="Calibri" w:cs="Calibri"/>
          <w:kern w:val="0"/>
          <w:sz w:val="24"/>
          <w:szCs w:val="24"/>
          <w:lang w:val="en-GB"/>
        </w:rPr>
      </w:pPr>
      <w:r w:rsidRPr="00EE1D2B">
        <w:rPr>
          <w:rFonts w:ascii="Calibri" w:hAnsi="Calibri" w:cs="Calibri"/>
          <w:kern w:val="0"/>
          <w:sz w:val="24"/>
          <w:szCs w:val="24"/>
          <w:lang w:val="en-GB"/>
        </w:rPr>
        <w:t xml:space="preserve">(Brussels, 20 March 2024) “In a general context characterized by increasing complexity, identifying long-term trends is rather difficult. While we can mention excess production, at the same time consumer trends are also evolving and have </w:t>
      </w:r>
      <w:proofErr w:type="gramStart"/>
      <w:r w:rsidRPr="00EE1D2B">
        <w:rPr>
          <w:rFonts w:ascii="Calibri" w:hAnsi="Calibri" w:cs="Calibri"/>
          <w:kern w:val="0"/>
          <w:sz w:val="24"/>
          <w:szCs w:val="24"/>
          <w:lang w:val="en-GB"/>
        </w:rPr>
        <w:t>different features</w:t>
      </w:r>
      <w:proofErr w:type="gramEnd"/>
      <w:r w:rsidRPr="00EE1D2B">
        <w:rPr>
          <w:rFonts w:ascii="Calibri" w:hAnsi="Calibri" w:cs="Calibri"/>
          <w:kern w:val="0"/>
          <w:sz w:val="24"/>
          <w:szCs w:val="24"/>
          <w:lang w:val="en-GB"/>
        </w:rPr>
        <w:t xml:space="preserve"> depending on </w:t>
      </w:r>
      <w:r w:rsidR="00682380">
        <w:rPr>
          <w:rFonts w:ascii="Calibri" w:hAnsi="Calibri" w:cs="Calibri"/>
          <w:kern w:val="0"/>
          <w:sz w:val="24"/>
          <w:szCs w:val="24"/>
          <w:lang w:val="en-GB"/>
        </w:rPr>
        <w:t xml:space="preserve">the </w:t>
      </w:r>
      <w:r w:rsidRPr="00EE1D2B">
        <w:rPr>
          <w:rFonts w:ascii="Calibri" w:hAnsi="Calibri" w:cs="Calibri"/>
          <w:kern w:val="0"/>
          <w:sz w:val="24"/>
          <w:szCs w:val="24"/>
          <w:lang w:val="en-GB"/>
        </w:rPr>
        <w:t>products, regions and markets</w:t>
      </w:r>
      <w:r w:rsidR="00682380">
        <w:rPr>
          <w:rFonts w:ascii="Calibri" w:hAnsi="Calibri" w:cs="Calibri"/>
          <w:kern w:val="0"/>
          <w:sz w:val="24"/>
          <w:szCs w:val="24"/>
          <w:lang w:val="en-GB"/>
        </w:rPr>
        <w:t xml:space="preserve"> in question</w:t>
      </w:r>
      <w:r w:rsidRPr="00EE1D2B">
        <w:rPr>
          <w:rFonts w:ascii="Calibri" w:hAnsi="Calibri" w:cs="Calibri"/>
          <w:kern w:val="0"/>
          <w:sz w:val="24"/>
          <w:szCs w:val="24"/>
          <w:lang w:val="en-GB"/>
        </w:rPr>
        <w:t xml:space="preserve">. This is why it is important not only to ensure we can innovate our offering but also promote the cultural value that distinguishes our wines." So said the Director General of the OIV (International Organization of Vine and Wine) John Barker today at the press conference in Brussels presenting Vinitaly. </w:t>
      </w:r>
    </w:p>
    <w:p w14:paraId="6302CDD7" w14:textId="77777777" w:rsidR="004231E1" w:rsidRPr="00EE1D2B" w:rsidRDefault="004231E1" w:rsidP="004231E1">
      <w:pPr>
        <w:jc w:val="both"/>
        <w:rPr>
          <w:rFonts w:ascii="Calibri" w:hAnsi="Calibri" w:cs="Calibri"/>
          <w:kern w:val="0"/>
          <w:sz w:val="24"/>
          <w:szCs w:val="24"/>
          <w:lang w:val="en-GB"/>
        </w:rPr>
      </w:pPr>
      <w:r w:rsidRPr="00EE1D2B">
        <w:rPr>
          <w:rFonts w:ascii="Calibri" w:hAnsi="Calibri" w:cs="Calibri"/>
          <w:kern w:val="0"/>
          <w:sz w:val="24"/>
          <w:szCs w:val="24"/>
          <w:lang w:val="en-GB"/>
        </w:rPr>
        <w:t xml:space="preserve">"Today more than ever before, we are accelerating our internationalization process," said Maurizio Danese, Managing Director of Veronafiere, "the driving force that will enable us to create effective business opportunities for Italian companies outside our national borders. Direct control of international markets means, on the one hand, that we can intercept consumer preferences and, on the other, ensure the positioning of Italian wine not only as a consumer item but also as a cultural product." </w:t>
      </w:r>
    </w:p>
    <w:p w14:paraId="7D9F9787" w14:textId="77777777" w:rsidR="004231E1" w:rsidRDefault="004231E1" w:rsidP="004231E1">
      <w:pPr>
        <w:jc w:val="both"/>
        <w:rPr>
          <w:rFonts w:ascii="Calibri" w:hAnsi="Calibri" w:cs="Calibri"/>
          <w:kern w:val="0"/>
          <w:sz w:val="24"/>
          <w:szCs w:val="24"/>
          <w:lang w:val="en-GB"/>
        </w:rPr>
      </w:pPr>
    </w:p>
    <w:p w14:paraId="7635315C" w14:textId="77777777" w:rsidR="00682380" w:rsidRPr="00EE1D2B" w:rsidRDefault="00682380" w:rsidP="004231E1">
      <w:pPr>
        <w:jc w:val="both"/>
        <w:rPr>
          <w:rFonts w:ascii="Calibri" w:hAnsi="Calibri" w:cs="Calibri"/>
          <w:kern w:val="0"/>
          <w:sz w:val="24"/>
          <w:szCs w:val="24"/>
          <w:lang w:val="en-GB"/>
        </w:rPr>
      </w:pPr>
    </w:p>
    <w:p w14:paraId="6E8521DB" w14:textId="77777777" w:rsidR="004231E1" w:rsidRPr="00EE1D2B" w:rsidRDefault="004231E1" w:rsidP="004231E1">
      <w:pPr>
        <w:spacing w:after="0" w:line="23" w:lineRule="atLeast"/>
        <w:rPr>
          <w:rFonts w:ascii="Calibri" w:hAnsi="Calibri" w:cs="Calibri"/>
          <w:b/>
          <w:bCs/>
          <w:kern w:val="0"/>
          <w:sz w:val="24"/>
          <w:szCs w:val="24"/>
          <w:lang w:val="en-GB"/>
        </w:rPr>
      </w:pPr>
      <w:r w:rsidRPr="00EE1D2B">
        <w:rPr>
          <w:rFonts w:ascii="Calibri" w:hAnsi="Calibri" w:cs="Calibri"/>
          <w:b/>
          <w:bCs/>
          <w:kern w:val="0"/>
          <w:sz w:val="24"/>
          <w:szCs w:val="24"/>
          <w:lang w:val="en-GB"/>
        </w:rPr>
        <w:t>Veronafiere Press Service</w:t>
      </w:r>
    </w:p>
    <w:p w14:paraId="0470CCAB" w14:textId="77777777" w:rsidR="004231E1" w:rsidRPr="00EE1D2B" w:rsidRDefault="004231E1" w:rsidP="004231E1">
      <w:pPr>
        <w:spacing w:after="0" w:line="23" w:lineRule="atLeast"/>
        <w:rPr>
          <w:rFonts w:ascii="Calibri" w:hAnsi="Calibri" w:cs="Calibri"/>
          <w:kern w:val="0"/>
          <w:sz w:val="24"/>
          <w:szCs w:val="24"/>
          <w:lang w:val="en-GB"/>
        </w:rPr>
      </w:pPr>
      <w:r w:rsidRPr="00EE1D2B">
        <w:rPr>
          <w:rFonts w:ascii="Calibri" w:hAnsi="Calibri" w:cs="Calibri"/>
          <w:kern w:val="0"/>
          <w:sz w:val="24"/>
          <w:szCs w:val="24"/>
          <w:lang w:val="en-GB"/>
        </w:rPr>
        <w:t>Tel.: + 39.045.829.83.50 - 82.42 - 82.10 – 84.27</w:t>
      </w:r>
    </w:p>
    <w:p w14:paraId="76686434" w14:textId="77777777" w:rsidR="004231E1" w:rsidRPr="00EE1D2B" w:rsidRDefault="004231E1" w:rsidP="004231E1">
      <w:pPr>
        <w:spacing w:after="0" w:line="23" w:lineRule="atLeast"/>
        <w:rPr>
          <w:rFonts w:ascii="Calibri" w:hAnsi="Calibri" w:cs="Calibri"/>
          <w:kern w:val="0"/>
          <w:sz w:val="24"/>
          <w:szCs w:val="24"/>
          <w:lang w:val="en-GB"/>
        </w:rPr>
      </w:pPr>
      <w:r w:rsidRPr="00EE1D2B">
        <w:rPr>
          <w:rFonts w:ascii="Calibri" w:hAnsi="Calibri" w:cs="Calibri"/>
          <w:kern w:val="0"/>
          <w:sz w:val="24"/>
          <w:szCs w:val="24"/>
          <w:lang w:val="en-GB"/>
        </w:rPr>
        <w:t xml:space="preserve">E-mail: </w:t>
      </w:r>
      <w:hyperlink r:id="rId6" w:history="1">
        <w:r w:rsidRPr="00EE1D2B">
          <w:rPr>
            <w:rStyle w:val="Collegamentoipertestuale"/>
            <w:rFonts w:ascii="Calibri" w:hAnsi="Calibri" w:cs="Calibri"/>
            <w:kern w:val="0"/>
            <w:sz w:val="24"/>
            <w:szCs w:val="24"/>
            <w:lang w:val="en-GB"/>
          </w:rPr>
          <w:t>pressoffice@veronafiere.it</w:t>
        </w:r>
      </w:hyperlink>
      <w:r w:rsidRPr="00EE1D2B">
        <w:rPr>
          <w:rFonts w:ascii="Calibri" w:hAnsi="Calibri" w:cs="Calibri"/>
          <w:kern w:val="0"/>
          <w:sz w:val="24"/>
          <w:szCs w:val="24"/>
          <w:lang w:val="en-GB"/>
        </w:rPr>
        <w:t xml:space="preserve">; </w:t>
      </w:r>
    </w:p>
    <w:p w14:paraId="1DD925EA" w14:textId="77777777" w:rsidR="004231E1" w:rsidRPr="00EE1D2B" w:rsidRDefault="004231E1" w:rsidP="004231E1">
      <w:pPr>
        <w:spacing w:after="0" w:line="23" w:lineRule="atLeast"/>
        <w:rPr>
          <w:rFonts w:ascii="Calibri" w:hAnsi="Calibri" w:cs="Calibri"/>
          <w:kern w:val="0"/>
          <w:sz w:val="24"/>
          <w:szCs w:val="24"/>
          <w:lang w:val="en-GB"/>
        </w:rPr>
      </w:pPr>
      <w:r w:rsidRPr="00EE1D2B">
        <w:rPr>
          <w:rFonts w:ascii="Calibri" w:hAnsi="Calibri" w:cs="Calibri"/>
          <w:kern w:val="0"/>
          <w:sz w:val="24"/>
          <w:szCs w:val="24"/>
          <w:lang w:val="en-GB"/>
        </w:rPr>
        <w:t>Twitter: @pressVRfiere | Facebook: @veronafiere</w:t>
      </w:r>
    </w:p>
    <w:p w14:paraId="2E9041C6" w14:textId="77777777" w:rsidR="004231E1" w:rsidRPr="00EE1D2B" w:rsidRDefault="004231E1" w:rsidP="004231E1">
      <w:pPr>
        <w:spacing w:after="0" w:line="23" w:lineRule="atLeast"/>
        <w:rPr>
          <w:rStyle w:val="Collegamentoipertestuale"/>
          <w:rFonts w:ascii="Calibri" w:hAnsi="Calibri" w:cs="Calibri"/>
          <w:kern w:val="0"/>
          <w:sz w:val="24"/>
          <w:szCs w:val="24"/>
          <w:lang w:val="en-GB"/>
        </w:rPr>
      </w:pPr>
      <w:r w:rsidRPr="00EE1D2B">
        <w:rPr>
          <w:rFonts w:ascii="Calibri" w:hAnsi="Calibri" w:cs="Calibri"/>
          <w:kern w:val="0"/>
          <w:sz w:val="24"/>
          <w:szCs w:val="24"/>
          <w:lang w:val="en-GB"/>
        </w:rPr>
        <w:t xml:space="preserve">Web: </w:t>
      </w:r>
      <w:hyperlink r:id="rId7" w:history="1">
        <w:r w:rsidRPr="00EE1D2B">
          <w:rPr>
            <w:rStyle w:val="Collegamentoipertestuale"/>
            <w:rFonts w:ascii="Calibri" w:hAnsi="Calibri" w:cs="Calibri"/>
            <w:kern w:val="0"/>
            <w:sz w:val="24"/>
            <w:szCs w:val="24"/>
            <w:lang w:val="en-GB"/>
          </w:rPr>
          <w:t>www.veronafiere.it</w:t>
        </w:r>
      </w:hyperlink>
    </w:p>
    <w:p w14:paraId="6F381282" w14:textId="77777777" w:rsidR="004231E1" w:rsidRPr="00EE1D2B" w:rsidRDefault="004231E1" w:rsidP="004231E1">
      <w:pPr>
        <w:spacing w:after="0" w:line="23" w:lineRule="atLeast"/>
        <w:rPr>
          <w:rStyle w:val="Collegamentoipertestuale"/>
          <w:rFonts w:ascii="Calibri" w:hAnsi="Calibri" w:cs="Calibri"/>
          <w:kern w:val="0"/>
          <w:sz w:val="24"/>
          <w:szCs w:val="24"/>
          <w:lang w:val="en-GB"/>
        </w:rPr>
      </w:pPr>
    </w:p>
    <w:p w14:paraId="552AED4D" w14:textId="77777777" w:rsidR="004231E1" w:rsidRPr="00EE1D2B" w:rsidRDefault="004231E1" w:rsidP="004231E1">
      <w:pPr>
        <w:spacing w:after="0" w:line="23" w:lineRule="atLeast"/>
        <w:rPr>
          <w:rFonts w:ascii="Calibri" w:hAnsi="Calibri" w:cs="Calibri"/>
          <w:b/>
          <w:bCs/>
          <w:kern w:val="0"/>
          <w:sz w:val="24"/>
          <w:szCs w:val="24"/>
          <w:lang w:val="en-GB"/>
        </w:rPr>
      </w:pPr>
      <w:r w:rsidRPr="00EE1D2B">
        <w:rPr>
          <w:rFonts w:ascii="Calibri" w:hAnsi="Calibri" w:cs="Calibri"/>
          <w:b/>
          <w:bCs/>
          <w:kern w:val="0"/>
          <w:sz w:val="24"/>
          <w:szCs w:val="24"/>
          <w:lang w:val="en-GB"/>
        </w:rPr>
        <w:t>Ispropress</w:t>
      </w:r>
    </w:p>
    <w:p w14:paraId="6ADE8859" w14:textId="77777777" w:rsidR="004231E1" w:rsidRPr="00EE1D2B" w:rsidRDefault="004231E1" w:rsidP="004231E1">
      <w:pPr>
        <w:spacing w:after="0" w:line="23" w:lineRule="atLeast"/>
        <w:rPr>
          <w:rFonts w:ascii="Calibri" w:hAnsi="Calibri" w:cs="Calibri"/>
          <w:kern w:val="0"/>
          <w:sz w:val="24"/>
          <w:szCs w:val="24"/>
          <w:lang w:val="en-GB"/>
        </w:rPr>
      </w:pPr>
      <w:r w:rsidRPr="00EE1D2B">
        <w:rPr>
          <w:rFonts w:ascii="Calibri" w:hAnsi="Calibri" w:cs="Calibri"/>
          <w:kern w:val="0"/>
          <w:sz w:val="24"/>
          <w:szCs w:val="24"/>
          <w:lang w:val="en-GB"/>
        </w:rPr>
        <w:t>Benny Lonardi (393.455.5590; direzione@ispropress.it)</w:t>
      </w:r>
    </w:p>
    <w:p w14:paraId="7621B551" w14:textId="77777777" w:rsidR="004231E1" w:rsidRPr="00EE1D2B" w:rsidRDefault="004231E1" w:rsidP="004231E1">
      <w:pPr>
        <w:spacing w:after="0" w:line="23" w:lineRule="atLeast"/>
        <w:rPr>
          <w:rFonts w:ascii="Calibri" w:hAnsi="Calibri" w:cs="Calibri"/>
          <w:kern w:val="0"/>
          <w:sz w:val="24"/>
          <w:szCs w:val="24"/>
          <w:lang w:val="en-GB"/>
        </w:rPr>
      </w:pPr>
      <w:r w:rsidRPr="00EE1D2B">
        <w:rPr>
          <w:rFonts w:ascii="Calibri" w:hAnsi="Calibri" w:cs="Calibri"/>
          <w:kern w:val="0"/>
          <w:sz w:val="24"/>
          <w:szCs w:val="24"/>
          <w:lang w:val="en-GB"/>
        </w:rPr>
        <w:t>Simone Velasco (327.9131676; simovela@ispropress.it)</w:t>
      </w:r>
    </w:p>
    <w:p w14:paraId="0635CF5A" w14:textId="77777777" w:rsidR="004231E1" w:rsidRPr="00EE1D2B" w:rsidRDefault="004231E1" w:rsidP="004231E1">
      <w:pPr>
        <w:rPr>
          <w:rFonts w:ascii="Calibri" w:hAnsi="Calibri" w:cs="Calibri"/>
          <w:kern w:val="0"/>
          <w:sz w:val="24"/>
          <w:szCs w:val="24"/>
          <w:lang w:val="en-GB"/>
        </w:rPr>
      </w:pPr>
    </w:p>
    <w:sectPr w:rsidR="004231E1" w:rsidRPr="00EE1D2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442ED" w14:textId="77777777" w:rsidR="00DD7D1B" w:rsidRPr="00EE1D2B" w:rsidRDefault="00DD7D1B" w:rsidP="008B4559">
      <w:pPr>
        <w:spacing w:after="0" w:line="240" w:lineRule="auto"/>
        <w:rPr>
          <w:kern w:val="0"/>
          <w:lang w:val="en-GB"/>
        </w:rPr>
      </w:pPr>
      <w:r w:rsidRPr="00EE1D2B">
        <w:rPr>
          <w:kern w:val="0"/>
          <w:lang w:val="en-GB"/>
        </w:rPr>
        <w:separator/>
      </w:r>
    </w:p>
  </w:endnote>
  <w:endnote w:type="continuationSeparator" w:id="0">
    <w:p w14:paraId="693EECA7" w14:textId="77777777" w:rsidR="00DD7D1B" w:rsidRPr="00EE1D2B" w:rsidRDefault="00DD7D1B" w:rsidP="008B4559">
      <w:pPr>
        <w:spacing w:after="0" w:line="240" w:lineRule="auto"/>
        <w:rPr>
          <w:kern w:val="0"/>
          <w:lang w:val="en-GB"/>
        </w:rPr>
      </w:pPr>
      <w:r w:rsidRPr="00EE1D2B">
        <w:rPr>
          <w:kern w:val="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0718B" w14:textId="77777777" w:rsidR="0049498C" w:rsidRPr="00EE1D2B" w:rsidRDefault="0049498C">
    <w:pPr>
      <w:pStyle w:val="Pidipagina"/>
      <w:rPr>
        <w:kern w:val="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7F6FC" w14:textId="77777777" w:rsidR="0049498C" w:rsidRPr="00EE1D2B" w:rsidRDefault="0049498C">
    <w:pPr>
      <w:pStyle w:val="Pidipagina"/>
      <w:rPr>
        <w:kern w:val="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7364E" w14:textId="77777777" w:rsidR="0049498C" w:rsidRPr="00EE1D2B" w:rsidRDefault="0049498C">
    <w:pPr>
      <w:pStyle w:val="Pidipagina"/>
      <w:rPr>
        <w:kern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C57D6" w14:textId="77777777" w:rsidR="00DD7D1B" w:rsidRPr="00EE1D2B" w:rsidRDefault="00DD7D1B" w:rsidP="008B4559">
      <w:pPr>
        <w:spacing w:after="0" w:line="240" w:lineRule="auto"/>
        <w:rPr>
          <w:kern w:val="0"/>
          <w:lang w:val="en-GB"/>
        </w:rPr>
      </w:pPr>
      <w:r w:rsidRPr="00EE1D2B">
        <w:rPr>
          <w:kern w:val="0"/>
          <w:lang w:val="en-GB"/>
        </w:rPr>
        <w:separator/>
      </w:r>
    </w:p>
  </w:footnote>
  <w:footnote w:type="continuationSeparator" w:id="0">
    <w:p w14:paraId="4A210067" w14:textId="77777777" w:rsidR="00DD7D1B" w:rsidRPr="00EE1D2B" w:rsidRDefault="00DD7D1B" w:rsidP="008B4559">
      <w:pPr>
        <w:spacing w:after="0" w:line="240" w:lineRule="auto"/>
        <w:rPr>
          <w:kern w:val="0"/>
          <w:lang w:val="en-GB"/>
        </w:rPr>
      </w:pPr>
      <w:r w:rsidRPr="00EE1D2B">
        <w:rPr>
          <w:kern w:val="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21EAE" w14:textId="77777777" w:rsidR="0049498C" w:rsidRPr="00EE1D2B" w:rsidRDefault="0049498C">
    <w:pPr>
      <w:pStyle w:val="Intestazione"/>
      <w:rPr>
        <w:kern w:val="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B8925" w14:textId="6EC678C5" w:rsidR="008B4559" w:rsidRPr="00EE1D2B" w:rsidRDefault="008B4559">
    <w:pPr>
      <w:pStyle w:val="Intestazione"/>
      <w:rPr>
        <w:kern w:val="0"/>
        <w:lang w:val="en-GB"/>
      </w:rPr>
    </w:pPr>
    <w:r w:rsidRPr="00EE1D2B">
      <w:rPr>
        <w:b/>
        <w:bCs/>
        <w:noProof/>
        <w:kern w:val="0"/>
        <w:sz w:val="24"/>
        <w:szCs w:val="24"/>
        <w:lang w:val="en-GB"/>
      </w:rPr>
      <w:drawing>
        <wp:inline distT="0" distB="0" distL="0" distR="0" wp14:anchorId="4F1415E7" wp14:editId="50990DF7">
          <wp:extent cx="5980430" cy="524510"/>
          <wp:effectExtent l="0" t="0" r="127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184BC" w14:textId="77777777" w:rsidR="0049498C" w:rsidRPr="00EE1D2B" w:rsidRDefault="0049498C">
    <w:pPr>
      <w:pStyle w:val="Intestazione"/>
      <w:rPr>
        <w:kern w:val="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F5"/>
    <w:rsid w:val="00072DF5"/>
    <w:rsid w:val="000A4810"/>
    <w:rsid w:val="001F2A7E"/>
    <w:rsid w:val="002153C7"/>
    <w:rsid w:val="00323A7B"/>
    <w:rsid w:val="004231E1"/>
    <w:rsid w:val="0049498C"/>
    <w:rsid w:val="005747C4"/>
    <w:rsid w:val="00682380"/>
    <w:rsid w:val="00811933"/>
    <w:rsid w:val="008B4559"/>
    <w:rsid w:val="00AC3BAF"/>
    <w:rsid w:val="00AE7A29"/>
    <w:rsid w:val="00DD7D1B"/>
    <w:rsid w:val="00E71CF6"/>
    <w:rsid w:val="00ED6622"/>
    <w:rsid w:val="00EE1D2B"/>
    <w:rsid w:val="00FA4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01E5"/>
  <w15:chartTrackingRefBased/>
  <w15:docId w15:val="{95AE246F-758D-4CDF-9871-AA016CFB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72D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72D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72DF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72DF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72DF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72DF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72DF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72DF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72DF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2DF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72DF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72DF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72DF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72DF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72DF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72DF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72DF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72DF5"/>
    <w:rPr>
      <w:rFonts w:eastAsiaTheme="majorEastAsia" w:cstheme="majorBidi"/>
      <w:color w:val="272727" w:themeColor="text1" w:themeTint="D8"/>
    </w:rPr>
  </w:style>
  <w:style w:type="paragraph" w:styleId="Titolo">
    <w:name w:val="Title"/>
    <w:basedOn w:val="Normale"/>
    <w:next w:val="Normale"/>
    <w:link w:val="TitoloCarattere"/>
    <w:uiPriority w:val="10"/>
    <w:qFormat/>
    <w:rsid w:val="00072D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72D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72DF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72DF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72DF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72DF5"/>
    <w:rPr>
      <w:i/>
      <w:iCs/>
      <w:color w:val="404040" w:themeColor="text1" w:themeTint="BF"/>
    </w:rPr>
  </w:style>
  <w:style w:type="paragraph" w:styleId="Paragrafoelenco">
    <w:name w:val="List Paragraph"/>
    <w:basedOn w:val="Normale"/>
    <w:uiPriority w:val="34"/>
    <w:qFormat/>
    <w:rsid w:val="00072DF5"/>
    <w:pPr>
      <w:ind w:left="720"/>
      <w:contextualSpacing/>
    </w:pPr>
  </w:style>
  <w:style w:type="character" w:styleId="Enfasiintensa">
    <w:name w:val="Intense Emphasis"/>
    <w:basedOn w:val="Carpredefinitoparagrafo"/>
    <w:uiPriority w:val="21"/>
    <w:qFormat/>
    <w:rsid w:val="00072DF5"/>
    <w:rPr>
      <w:i/>
      <w:iCs/>
      <w:color w:val="0F4761" w:themeColor="accent1" w:themeShade="BF"/>
    </w:rPr>
  </w:style>
  <w:style w:type="paragraph" w:styleId="Citazioneintensa">
    <w:name w:val="Intense Quote"/>
    <w:basedOn w:val="Normale"/>
    <w:next w:val="Normale"/>
    <w:link w:val="CitazioneintensaCarattere"/>
    <w:uiPriority w:val="30"/>
    <w:qFormat/>
    <w:rsid w:val="00072D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72DF5"/>
    <w:rPr>
      <w:i/>
      <w:iCs/>
      <w:color w:val="0F4761" w:themeColor="accent1" w:themeShade="BF"/>
    </w:rPr>
  </w:style>
  <w:style w:type="character" w:styleId="Riferimentointenso">
    <w:name w:val="Intense Reference"/>
    <w:basedOn w:val="Carpredefinitoparagrafo"/>
    <w:uiPriority w:val="32"/>
    <w:qFormat/>
    <w:rsid w:val="00072DF5"/>
    <w:rPr>
      <w:b/>
      <w:bCs/>
      <w:smallCaps/>
      <w:color w:val="0F4761" w:themeColor="accent1" w:themeShade="BF"/>
      <w:spacing w:val="5"/>
    </w:rPr>
  </w:style>
  <w:style w:type="paragraph" w:styleId="Intestazione">
    <w:name w:val="header"/>
    <w:basedOn w:val="Normale"/>
    <w:link w:val="IntestazioneCarattere"/>
    <w:uiPriority w:val="99"/>
    <w:unhideWhenUsed/>
    <w:rsid w:val="008B4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559"/>
  </w:style>
  <w:style w:type="paragraph" w:styleId="Pidipagina">
    <w:name w:val="footer"/>
    <w:basedOn w:val="Normale"/>
    <w:link w:val="PidipaginaCarattere"/>
    <w:uiPriority w:val="99"/>
    <w:unhideWhenUsed/>
    <w:rsid w:val="008B4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559"/>
  </w:style>
  <w:style w:type="character" w:styleId="Collegamentoipertestuale">
    <w:name w:val="Hyperlink"/>
    <w:basedOn w:val="Carpredefinitoparagrafo"/>
    <w:uiPriority w:val="99"/>
    <w:unhideWhenUsed/>
    <w:rsid w:val="008B4559"/>
    <w:rPr>
      <w:color w:val="467886" w:themeColor="hyperlink"/>
      <w:u w:val="single"/>
    </w:rPr>
  </w:style>
  <w:style w:type="paragraph" w:styleId="Testonormale">
    <w:name w:val="Plain Text"/>
    <w:basedOn w:val="Normale"/>
    <w:link w:val="TestonormaleCarattere"/>
    <w:uiPriority w:val="99"/>
    <w:unhideWhenUsed/>
    <w:rsid w:val="008B4559"/>
    <w:pPr>
      <w:spacing w:after="0" w:line="240" w:lineRule="auto"/>
    </w:pPr>
    <w:rPr>
      <w:rFonts w:ascii="Calibri" w:eastAsia="Times New Roman" w:hAnsi="Calibri"/>
      <w:szCs w:val="21"/>
    </w:rPr>
  </w:style>
  <w:style w:type="character" w:customStyle="1" w:styleId="TestonormaleCarattere">
    <w:name w:val="Testo normale Carattere"/>
    <w:basedOn w:val="Carpredefinitoparagrafo"/>
    <w:link w:val="Testonormale"/>
    <w:uiPriority w:val="99"/>
    <w:rsid w:val="008B4559"/>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93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veronafiere.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office@veronafiere.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1290</Characters>
  <Application>Microsoft Office Word</Application>
  <DocSecurity>0</DocSecurity>
  <Lines>29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De Carli</dc:creator>
  <cp:keywords/>
  <dc:description/>
  <cp:lastModifiedBy>Peter  Eustace - C.S.A.</cp:lastModifiedBy>
  <cp:revision>4</cp:revision>
  <dcterms:created xsi:type="dcterms:W3CDTF">2024-03-22T12:48:00Z</dcterms:created>
  <dcterms:modified xsi:type="dcterms:W3CDTF">2024-03-22T13:41:00Z</dcterms:modified>
</cp:coreProperties>
</file>