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56E26" w14:textId="77777777" w:rsidR="00AC1D08" w:rsidRPr="00933AD8" w:rsidRDefault="00AC1D08" w:rsidP="00AC1D08">
      <w:pPr>
        <w:jc w:val="center"/>
        <w:rPr>
          <w:rFonts w:cstheme="minorHAnsi"/>
          <w:lang w:val="en-GB"/>
        </w:rPr>
      </w:pPr>
      <w:bookmarkStart w:id="0" w:name="_Hlk163731655"/>
      <w:r w:rsidRPr="00933AD8">
        <w:rPr>
          <w:rFonts w:cstheme="minorHAnsi"/>
          <w:noProof/>
          <w:lang w:val="en-GB"/>
        </w:rPr>
        <w:drawing>
          <wp:anchor distT="0" distB="0" distL="114300" distR="114300" simplePos="0" relativeHeight="251659264" behindDoc="0" locked="0" layoutInCell="1" allowOverlap="1" wp14:anchorId="13696BFF" wp14:editId="3BADE575">
            <wp:simplePos x="0" y="0"/>
            <wp:positionH relativeFrom="margin">
              <wp:posOffset>2307590</wp:posOffset>
            </wp:positionH>
            <wp:positionV relativeFrom="paragraph">
              <wp:posOffset>235585</wp:posOffset>
            </wp:positionV>
            <wp:extent cx="1497965" cy="472440"/>
            <wp:effectExtent l="0" t="0" r="6985" b="3810"/>
            <wp:wrapNone/>
            <wp:docPr id="5" name="Immagine 2" descr="Immagine che contiene testo, Carattere,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2" descr="Immagine che contiene testo, Carattere, Elementi grafici, logo&#10;&#10;Descrizione generata automaticamen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7965" cy="472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33AD8">
        <w:rPr>
          <w:rFonts w:cstheme="minorHAnsi"/>
          <w:noProof/>
          <w:lang w:val="en-GB"/>
        </w:rPr>
        <w:drawing>
          <wp:anchor distT="0" distB="0" distL="114300" distR="114300" simplePos="0" relativeHeight="251660288" behindDoc="1" locked="0" layoutInCell="1" allowOverlap="1" wp14:anchorId="730A43F4" wp14:editId="6BDDDA21">
            <wp:simplePos x="0" y="0"/>
            <wp:positionH relativeFrom="column">
              <wp:posOffset>1611630</wp:posOffset>
            </wp:positionH>
            <wp:positionV relativeFrom="paragraph">
              <wp:posOffset>1018540</wp:posOffset>
            </wp:positionV>
            <wp:extent cx="1752600" cy="451485"/>
            <wp:effectExtent l="0" t="0" r="0" b="5715"/>
            <wp:wrapTight wrapText="bothSides">
              <wp:wrapPolygon edited="0">
                <wp:start x="0" y="0"/>
                <wp:lineTo x="0" y="20962"/>
                <wp:lineTo x="21365" y="20962"/>
                <wp:lineTo x="21365" y="0"/>
                <wp:lineTo x="0" y="0"/>
              </wp:wrapPolygon>
            </wp:wrapTight>
            <wp:docPr id="3" name="Immagine 3" descr="Immagine che contiene testo, simbolo, logo,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 simbolo, logo, Carattere&#10;&#10;Descrizione generata automa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2600" cy="451485"/>
                    </a:xfrm>
                    <a:prstGeom prst="rect">
                      <a:avLst/>
                    </a:prstGeom>
                    <a:noFill/>
                  </pic:spPr>
                </pic:pic>
              </a:graphicData>
            </a:graphic>
            <wp14:sizeRelH relativeFrom="margin">
              <wp14:pctWidth>0</wp14:pctWidth>
            </wp14:sizeRelH>
            <wp14:sizeRelV relativeFrom="margin">
              <wp14:pctHeight>0</wp14:pctHeight>
            </wp14:sizeRelV>
          </wp:anchor>
        </w:drawing>
      </w:r>
    </w:p>
    <w:p w14:paraId="71FF998B" w14:textId="77777777" w:rsidR="00AC1D08" w:rsidRPr="00933AD8" w:rsidRDefault="00AC1D08" w:rsidP="00AC1D08">
      <w:pPr>
        <w:jc w:val="center"/>
        <w:rPr>
          <w:rFonts w:cstheme="minorHAnsi"/>
          <w:lang w:val="en-GB"/>
        </w:rPr>
      </w:pPr>
    </w:p>
    <w:p w14:paraId="75B25F81" w14:textId="77777777" w:rsidR="00AC1D08" w:rsidRPr="00933AD8" w:rsidRDefault="00AC1D08" w:rsidP="00AC1D08">
      <w:pPr>
        <w:jc w:val="center"/>
        <w:rPr>
          <w:rFonts w:cstheme="minorHAnsi"/>
          <w:lang w:val="en-GB"/>
        </w:rPr>
      </w:pPr>
    </w:p>
    <w:p w14:paraId="5706DB5D" w14:textId="77777777" w:rsidR="00AC1D08" w:rsidRPr="00933AD8" w:rsidRDefault="00AC1D08" w:rsidP="00AC1D08">
      <w:pPr>
        <w:jc w:val="center"/>
        <w:rPr>
          <w:rFonts w:cstheme="minorHAnsi"/>
          <w:lang w:val="en-GB"/>
        </w:rPr>
      </w:pPr>
      <w:r w:rsidRPr="00933AD8">
        <w:rPr>
          <w:rFonts w:cstheme="minorHAnsi"/>
          <w:noProof/>
          <w:lang w:val="en-GB"/>
        </w:rPr>
        <w:drawing>
          <wp:anchor distT="0" distB="0" distL="114300" distR="114300" simplePos="0" relativeHeight="251661312" behindDoc="1" locked="0" layoutInCell="1" allowOverlap="1" wp14:anchorId="390612CF" wp14:editId="390C5B8D">
            <wp:simplePos x="0" y="0"/>
            <wp:positionH relativeFrom="column">
              <wp:posOffset>3501390</wp:posOffset>
            </wp:positionH>
            <wp:positionV relativeFrom="paragraph">
              <wp:posOffset>163830</wp:posOffset>
            </wp:positionV>
            <wp:extent cx="763905" cy="449580"/>
            <wp:effectExtent l="0" t="0" r="0" b="7620"/>
            <wp:wrapTight wrapText="bothSides">
              <wp:wrapPolygon edited="0">
                <wp:start x="0" y="0"/>
                <wp:lineTo x="0" y="21051"/>
                <wp:lineTo x="21007" y="21051"/>
                <wp:lineTo x="21007" y="0"/>
                <wp:lineTo x="0" y="0"/>
              </wp:wrapPolygon>
            </wp:wrapTight>
            <wp:docPr id="6" name="Immagine 6"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Immagine che contiene testo, Carattere, logo, Elementi grafici&#10;&#10;Descrizione generata automaticament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3905" cy="449580"/>
                    </a:xfrm>
                    <a:prstGeom prst="rect">
                      <a:avLst/>
                    </a:prstGeom>
                    <a:noFill/>
                  </pic:spPr>
                </pic:pic>
              </a:graphicData>
            </a:graphic>
            <wp14:sizeRelH relativeFrom="margin">
              <wp14:pctWidth>0</wp14:pctWidth>
            </wp14:sizeRelH>
            <wp14:sizeRelV relativeFrom="margin">
              <wp14:pctHeight>0</wp14:pctHeight>
            </wp14:sizeRelV>
          </wp:anchor>
        </w:drawing>
      </w:r>
    </w:p>
    <w:p w14:paraId="3D1A503C" w14:textId="77777777" w:rsidR="00AC1D08" w:rsidRPr="00933AD8" w:rsidRDefault="00AC1D08" w:rsidP="00AC1D08">
      <w:pPr>
        <w:jc w:val="center"/>
        <w:rPr>
          <w:rFonts w:cstheme="minorHAnsi"/>
          <w:lang w:val="en-GB"/>
        </w:rPr>
      </w:pPr>
    </w:p>
    <w:p w14:paraId="3584D248" w14:textId="77777777" w:rsidR="00AC1D08" w:rsidRPr="00933AD8" w:rsidRDefault="00AC1D08" w:rsidP="00AC1D08">
      <w:pPr>
        <w:jc w:val="center"/>
        <w:rPr>
          <w:rFonts w:cstheme="minorHAnsi"/>
          <w:lang w:val="en-GB"/>
        </w:rPr>
      </w:pPr>
    </w:p>
    <w:p w14:paraId="4383EEBF" w14:textId="77777777" w:rsidR="00AC1D08" w:rsidRPr="00933AD8" w:rsidRDefault="00AC1D08" w:rsidP="00AC1D08">
      <w:pPr>
        <w:spacing w:after="0" w:line="240" w:lineRule="auto"/>
        <w:rPr>
          <w:rFonts w:cstheme="minorHAnsi"/>
          <w:b/>
          <w:bCs/>
          <w:sz w:val="26"/>
          <w:szCs w:val="26"/>
          <w:lang w:val="en-GB"/>
        </w:rPr>
      </w:pPr>
    </w:p>
    <w:bookmarkEnd w:id="0"/>
    <w:p w14:paraId="77D83B9B" w14:textId="50471336" w:rsidR="00AC1D08" w:rsidRPr="00933AD8" w:rsidRDefault="00140EEC" w:rsidP="00AC1D08">
      <w:pPr>
        <w:spacing w:after="0" w:line="240" w:lineRule="auto"/>
        <w:jc w:val="center"/>
        <w:rPr>
          <w:rFonts w:cstheme="minorHAnsi"/>
          <w:b/>
          <w:bCs/>
          <w:sz w:val="24"/>
          <w:szCs w:val="24"/>
          <w:lang w:val="en-GB"/>
        </w:rPr>
      </w:pPr>
      <w:r>
        <w:rPr>
          <w:rFonts w:cstheme="minorHAnsi"/>
          <w:b/>
          <w:bCs/>
          <w:sz w:val="24"/>
          <w:szCs w:val="24"/>
          <w:lang w:val="en-GB"/>
        </w:rPr>
        <w:t>V</w:t>
      </w:r>
      <w:r w:rsidRPr="00933AD8">
        <w:rPr>
          <w:rFonts w:cstheme="minorHAnsi"/>
          <w:b/>
          <w:bCs/>
          <w:sz w:val="24"/>
          <w:szCs w:val="24"/>
          <w:lang w:val="en-GB"/>
        </w:rPr>
        <w:t xml:space="preserve">initaly </w:t>
      </w:r>
      <w:r>
        <w:rPr>
          <w:rFonts w:cstheme="minorHAnsi"/>
          <w:b/>
          <w:bCs/>
          <w:sz w:val="24"/>
          <w:szCs w:val="24"/>
          <w:lang w:val="en-GB"/>
        </w:rPr>
        <w:t>U</w:t>
      </w:r>
      <w:r w:rsidRPr="00933AD8">
        <w:rPr>
          <w:rFonts w:cstheme="minorHAnsi"/>
          <w:b/>
          <w:bCs/>
          <w:sz w:val="24"/>
          <w:szCs w:val="24"/>
          <w:lang w:val="en-GB"/>
        </w:rPr>
        <w:t xml:space="preserve">sa: </w:t>
      </w:r>
      <w:r>
        <w:rPr>
          <w:rFonts w:cstheme="minorHAnsi"/>
          <w:b/>
          <w:bCs/>
          <w:sz w:val="24"/>
          <w:szCs w:val="24"/>
          <w:lang w:val="en-GB"/>
        </w:rPr>
        <w:t>V</w:t>
      </w:r>
      <w:r w:rsidRPr="00933AD8">
        <w:rPr>
          <w:rFonts w:cstheme="minorHAnsi"/>
          <w:b/>
          <w:bCs/>
          <w:sz w:val="24"/>
          <w:szCs w:val="24"/>
          <w:lang w:val="en-GB"/>
        </w:rPr>
        <w:t xml:space="preserve">eronafiere and the </w:t>
      </w:r>
      <w:r>
        <w:rPr>
          <w:rFonts w:cstheme="minorHAnsi"/>
          <w:b/>
          <w:bCs/>
          <w:sz w:val="24"/>
          <w:szCs w:val="24"/>
          <w:lang w:val="en-GB"/>
        </w:rPr>
        <w:t>ITA Italian T</w:t>
      </w:r>
      <w:r w:rsidRPr="00933AD8">
        <w:rPr>
          <w:rFonts w:cstheme="minorHAnsi"/>
          <w:b/>
          <w:bCs/>
          <w:sz w:val="24"/>
          <w:szCs w:val="24"/>
          <w:lang w:val="en-GB"/>
        </w:rPr>
        <w:t xml:space="preserve">rade </w:t>
      </w:r>
      <w:r>
        <w:rPr>
          <w:rFonts w:cstheme="minorHAnsi"/>
          <w:b/>
          <w:bCs/>
          <w:sz w:val="24"/>
          <w:szCs w:val="24"/>
          <w:lang w:val="en-GB"/>
        </w:rPr>
        <w:t>A</w:t>
      </w:r>
      <w:r w:rsidRPr="00933AD8">
        <w:rPr>
          <w:rFonts w:cstheme="minorHAnsi"/>
          <w:b/>
          <w:bCs/>
          <w:sz w:val="24"/>
          <w:szCs w:val="24"/>
          <w:lang w:val="en-GB"/>
        </w:rPr>
        <w:t xml:space="preserve">gency welcome </w:t>
      </w:r>
      <w:r>
        <w:rPr>
          <w:rFonts w:cstheme="minorHAnsi"/>
          <w:b/>
          <w:bCs/>
          <w:sz w:val="24"/>
          <w:szCs w:val="24"/>
          <w:lang w:val="en-GB"/>
        </w:rPr>
        <w:t>G</w:t>
      </w:r>
      <w:r w:rsidRPr="00933AD8">
        <w:rPr>
          <w:rFonts w:cstheme="minorHAnsi"/>
          <w:b/>
          <w:bCs/>
          <w:sz w:val="24"/>
          <w:szCs w:val="24"/>
          <w:lang w:val="en-GB"/>
        </w:rPr>
        <w:t xml:space="preserve">ambero </w:t>
      </w:r>
      <w:r>
        <w:rPr>
          <w:rFonts w:cstheme="minorHAnsi"/>
          <w:b/>
          <w:bCs/>
          <w:sz w:val="24"/>
          <w:szCs w:val="24"/>
          <w:lang w:val="en-GB"/>
        </w:rPr>
        <w:t>R</w:t>
      </w:r>
      <w:r w:rsidRPr="00933AD8">
        <w:rPr>
          <w:rFonts w:cstheme="minorHAnsi"/>
          <w:b/>
          <w:bCs/>
          <w:sz w:val="24"/>
          <w:szCs w:val="24"/>
          <w:lang w:val="en-GB"/>
        </w:rPr>
        <w:t xml:space="preserve">osso to expand the </w:t>
      </w:r>
      <w:r>
        <w:rPr>
          <w:rFonts w:cstheme="minorHAnsi"/>
          <w:b/>
          <w:bCs/>
          <w:sz w:val="24"/>
          <w:szCs w:val="24"/>
          <w:lang w:val="en-GB"/>
        </w:rPr>
        <w:t>I</w:t>
      </w:r>
      <w:r w:rsidRPr="00933AD8">
        <w:rPr>
          <w:rFonts w:cstheme="minorHAnsi"/>
          <w:b/>
          <w:bCs/>
          <w:sz w:val="24"/>
          <w:szCs w:val="24"/>
          <w:lang w:val="en-GB"/>
        </w:rPr>
        <w:t>talian wine promotion team</w:t>
      </w:r>
      <w:r>
        <w:rPr>
          <w:rFonts w:cstheme="minorHAnsi"/>
          <w:b/>
          <w:bCs/>
          <w:sz w:val="24"/>
          <w:szCs w:val="24"/>
          <w:lang w:val="en-GB"/>
        </w:rPr>
        <w:t>. A</w:t>
      </w:r>
      <w:r w:rsidRPr="00933AD8">
        <w:rPr>
          <w:rFonts w:cstheme="minorHAnsi"/>
          <w:b/>
          <w:bCs/>
          <w:sz w:val="24"/>
          <w:szCs w:val="24"/>
          <w:lang w:val="en-GB"/>
        </w:rPr>
        <w:t xml:space="preserve">american preview of the </w:t>
      </w:r>
      <w:r>
        <w:rPr>
          <w:rFonts w:cstheme="minorHAnsi"/>
          <w:b/>
          <w:bCs/>
          <w:sz w:val="24"/>
          <w:szCs w:val="24"/>
          <w:lang w:val="en-GB"/>
        </w:rPr>
        <w:t>T</w:t>
      </w:r>
      <w:r w:rsidRPr="00933AD8">
        <w:rPr>
          <w:rFonts w:cstheme="minorHAnsi"/>
          <w:b/>
          <w:bCs/>
          <w:sz w:val="24"/>
          <w:szCs w:val="24"/>
          <w:lang w:val="en-GB"/>
        </w:rPr>
        <w:t xml:space="preserve">re </w:t>
      </w:r>
      <w:r>
        <w:rPr>
          <w:rFonts w:cstheme="minorHAnsi"/>
          <w:b/>
          <w:bCs/>
          <w:sz w:val="24"/>
          <w:szCs w:val="24"/>
          <w:lang w:val="en-GB"/>
        </w:rPr>
        <w:t>B</w:t>
      </w:r>
      <w:r w:rsidRPr="00933AD8">
        <w:rPr>
          <w:rFonts w:cstheme="minorHAnsi"/>
          <w:b/>
          <w:bCs/>
          <w:sz w:val="24"/>
          <w:szCs w:val="24"/>
          <w:lang w:val="en-GB"/>
        </w:rPr>
        <w:t xml:space="preserve">icchieri 2025 awards scheduled 20-21 </w:t>
      </w:r>
      <w:r>
        <w:rPr>
          <w:rFonts w:cstheme="minorHAnsi"/>
          <w:b/>
          <w:bCs/>
          <w:sz w:val="24"/>
          <w:szCs w:val="24"/>
          <w:lang w:val="en-GB"/>
        </w:rPr>
        <w:t>O</w:t>
      </w:r>
      <w:r w:rsidRPr="00933AD8">
        <w:rPr>
          <w:rFonts w:cstheme="minorHAnsi"/>
          <w:b/>
          <w:bCs/>
          <w:sz w:val="24"/>
          <w:szCs w:val="24"/>
          <w:lang w:val="en-GB"/>
        </w:rPr>
        <w:t xml:space="preserve">ctober in </w:t>
      </w:r>
      <w:r>
        <w:rPr>
          <w:rFonts w:cstheme="minorHAnsi"/>
          <w:b/>
          <w:bCs/>
          <w:sz w:val="24"/>
          <w:szCs w:val="24"/>
          <w:lang w:val="en-GB"/>
        </w:rPr>
        <w:t>C</w:t>
      </w:r>
      <w:r w:rsidRPr="00933AD8">
        <w:rPr>
          <w:rFonts w:cstheme="minorHAnsi"/>
          <w:b/>
          <w:bCs/>
          <w:sz w:val="24"/>
          <w:szCs w:val="24"/>
          <w:lang w:val="en-GB"/>
        </w:rPr>
        <w:t>hicago</w:t>
      </w:r>
    </w:p>
    <w:p w14:paraId="3D739E92" w14:textId="77777777" w:rsidR="00AC1D08" w:rsidRPr="00933AD8" w:rsidRDefault="00AC1D08" w:rsidP="00AC1D08">
      <w:pPr>
        <w:spacing w:after="0" w:line="240" w:lineRule="auto"/>
        <w:rPr>
          <w:rFonts w:cstheme="minorHAnsi"/>
          <w:b/>
          <w:bCs/>
          <w:sz w:val="26"/>
          <w:szCs w:val="26"/>
          <w:lang w:val="en-GB"/>
        </w:rPr>
      </w:pPr>
    </w:p>
    <w:p w14:paraId="6765A6FE" w14:textId="77777777" w:rsidR="00C53CAA" w:rsidRDefault="00C53CAA" w:rsidP="00AC1D08">
      <w:pPr>
        <w:spacing w:after="0" w:line="240" w:lineRule="auto"/>
        <w:jc w:val="both"/>
        <w:rPr>
          <w:rFonts w:cstheme="minorHAnsi"/>
          <w:b/>
          <w:bCs/>
          <w:lang w:val="en-GB"/>
        </w:rPr>
      </w:pPr>
    </w:p>
    <w:p w14:paraId="17972B39" w14:textId="5D4D2068" w:rsidR="00AC1D08" w:rsidRDefault="00AC1D08" w:rsidP="00AC1D08">
      <w:pPr>
        <w:spacing w:after="0" w:line="240" w:lineRule="auto"/>
        <w:jc w:val="both"/>
        <w:rPr>
          <w:rFonts w:cstheme="minorHAnsi"/>
          <w:bCs/>
          <w:lang w:val="en-GB"/>
        </w:rPr>
      </w:pPr>
      <w:r w:rsidRPr="00933AD8">
        <w:rPr>
          <w:rFonts w:cstheme="minorHAnsi"/>
          <w:b/>
          <w:bCs/>
          <w:lang w:val="en-GB"/>
        </w:rPr>
        <w:t>Verona - 8 August 2024</w:t>
      </w:r>
      <w:r w:rsidRPr="00933AD8">
        <w:rPr>
          <w:rFonts w:cstheme="minorHAnsi"/>
          <w:bCs/>
          <w:lang w:val="en-GB"/>
        </w:rPr>
        <w:t xml:space="preserve">. </w:t>
      </w:r>
      <w:r w:rsidRPr="00933AD8">
        <w:rPr>
          <w:rFonts w:cstheme="minorHAnsi"/>
          <w:b/>
          <w:bCs/>
          <w:lang w:val="en-GB"/>
        </w:rPr>
        <w:t>Veronafiere</w:t>
      </w:r>
      <w:r w:rsidRPr="00933AD8">
        <w:rPr>
          <w:rFonts w:cstheme="minorHAnsi"/>
          <w:bCs/>
          <w:lang w:val="en-GB"/>
        </w:rPr>
        <w:t xml:space="preserve"> and the </w:t>
      </w:r>
      <w:r w:rsidRPr="00933AD8">
        <w:rPr>
          <w:rFonts w:cstheme="minorHAnsi"/>
          <w:b/>
          <w:bCs/>
          <w:lang w:val="en-GB"/>
        </w:rPr>
        <w:t>I</w:t>
      </w:r>
      <w:r w:rsidR="00140EEC">
        <w:rPr>
          <w:rFonts w:cstheme="minorHAnsi"/>
          <w:b/>
          <w:bCs/>
          <w:lang w:val="en-GB"/>
        </w:rPr>
        <w:t xml:space="preserve">TA Italian </w:t>
      </w:r>
      <w:r w:rsidRPr="00933AD8">
        <w:rPr>
          <w:rFonts w:cstheme="minorHAnsi"/>
          <w:b/>
          <w:bCs/>
          <w:lang w:val="en-GB"/>
        </w:rPr>
        <w:t>Trade Agency</w:t>
      </w:r>
      <w:r w:rsidRPr="00933AD8">
        <w:rPr>
          <w:rFonts w:cstheme="minorHAnsi"/>
          <w:bCs/>
          <w:lang w:val="en-GB"/>
        </w:rPr>
        <w:t xml:space="preserve"> have further strengthened the team promoting Italian wine world-wide with the involvement of </w:t>
      </w:r>
      <w:r w:rsidRPr="00933AD8">
        <w:rPr>
          <w:rFonts w:cstheme="minorHAnsi"/>
          <w:b/>
          <w:bCs/>
          <w:lang w:val="en-GB"/>
        </w:rPr>
        <w:t>Gambero Rosso</w:t>
      </w:r>
      <w:r w:rsidRPr="00933AD8">
        <w:rPr>
          <w:rFonts w:cstheme="minorHAnsi"/>
          <w:bCs/>
          <w:lang w:val="en-GB"/>
        </w:rPr>
        <w:t xml:space="preserve"> in </w:t>
      </w:r>
      <w:r w:rsidRPr="00933AD8">
        <w:rPr>
          <w:rFonts w:cstheme="minorHAnsi"/>
          <w:b/>
          <w:bCs/>
          <w:lang w:val="en-GB"/>
        </w:rPr>
        <w:t>Vinitaly USA</w:t>
      </w:r>
      <w:r w:rsidRPr="00933AD8">
        <w:rPr>
          <w:rFonts w:cstheme="minorHAnsi"/>
          <w:bCs/>
          <w:lang w:val="en-GB"/>
        </w:rPr>
        <w:t xml:space="preserve">, scheduled in Chicago 20-21 October. This occasion will see the preview for the American market of the approximately 500 labels earning Tre Bicchieri awards in the coming 38th Italian Wine Guide 2025, the highest recognition in the leading ranking of the finest Italian wines. This is one of the most important news items for the first edition of the two-day b2b event organized by Veronafiere and Fiere Italiane at the Navy Pier Exhibition Center, in synergy with the </w:t>
      </w:r>
      <w:r w:rsidR="00140EEC">
        <w:rPr>
          <w:rFonts w:cstheme="minorHAnsi"/>
          <w:bCs/>
          <w:lang w:val="en-GB"/>
        </w:rPr>
        <w:t>ITA Italian</w:t>
      </w:r>
      <w:r w:rsidRPr="00933AD8">
        <w:rPr>
          <w:rFonts w:cstheme="minorHAnsi"/>
          <w:bCs/>
          <w:lang w:val="en-GB"/>
        </w:rPr>
        <w:t xml:space="preserve"> Trade Agency </w:t>
      </w:r>
      <w:r w:rsidR="00C53CAA">
        <w:rPr>
          <w:rFonts w:cstheme="minorHAnsi"/>
          <w:bCs/>
          <w:lang w:val="en-GB"/>
        </w:rPr>
        <w:t xml:space="preserve">and in </w:t>
      </w:r>
      <w:r w:rsidRPr="00933AD8">
        <w:rPr>
          <w:rFonts w:cstheme="minorHAnsi"/>
          <w:bCs/>
          <w:lang w:val="en-GB"/>
        </w:rPr>
        <w:t xml:space="preserve">collaboration </w:t>
      </w:r>
      <w:r w:rsidR="00C53CAA">
        <w:rPr>
          <w:rFonts w:cstheme="minorHAnsi"/>
          <w:bCs/>
          <w:lang w:val="en-GB"/>
        </w:rPr>
        <w:t xml:space="preserve">with </w:t>
      </w:r>
      <w:r w:rsidRPr="00933AD8">
        <w:rPr>
          <w:rFonts w:cstheme="minorHAnsi"/>
          <w:bCs/>
          <w:lang w:val="en-GB"/>
        </w:rPr>
        <w:t xml:space="preserve">the Italian American Chamber of Commerce in Chicago. </w:t>
      </w:r>
    </w:p>
    <w:p w14:paraId="05991550" w14:textId="77777777" w:rsidR="00C53CAA" w:rsidRPr="00933AD8" w:rsidRDefault="00C53CAA" w:rsidP="00AC1D08">
      <w:pPr>
        <w:spacing w:after="0" w:line="240" w:lineRule="auto"/>
        <w:jc w:val="both"/>
        <w:rPr>
          <w:rFonts w:cstheme="minorHAnsi"/>
          <w:bCs/>
          <w:lang w:val="en-GB"/>
        </w:rPr>
      </w:pPr>
    </w:p>
    <w:p w14:paraId="1D61D791" w14:textId="0D958221" w:rsidR="00AC1D08" w:rsidRDefault="00AC1D08" w:rsidP="00AC1D08">
      <w:pPr>
        <w:spacing w:after="0" w:line="240" w:lineRule="auto"/>
        <w:jc w:val="both"/>
        <w:rPr>
          <w:rFonts w:eastAsia="Times New Roman"/>
          <w:lang w:val="en-GB"/>
        </w:rPr>
      </w:pPr>
      <w:r w:rsidRPr="00933AD8">
        <w:rPr>
          <w:rFonts w:eastAsia="Times New Roman"/>
          <w:lang w:val="en-GB"/>
        </w:rPr>
        <w:t xml:space="preserve">The joint efforts of Veronafiere and the </w:t>
      </w:r>
      <w:r w:rsidR="00140EEC">
        <w:rPr>
          <w:rFonts w:eastAsia="Times New Roman"/>
          <w:lang w:val="en-GB"/>
        </w:rPr>
        <w:t>ITA Italian</w:t>
      </w:r>
      <w:r w:rsidRPr="00933AD8">
        <w:rPr>
          <w:rFonts w:eastAsia="Times New Roman"/>
          <w:lang w:val="en-GB"/>
        </w:rPr>
        <w:t xml:space="preserve"> Trade Agency to strengthen the event and its authoritative status brought about the onset of the partnership between Vinitaly and Gambero Rosso at 'Casa Italia' scheduled in Chicago. Hundreds of buyers selected above all by the </w:t>
      </w:r>
      <w:r w:rsidR="00140EEC">
        <w:rPr>
          <w:rFonts w:eastAsia="Times New Roman"/>
          <w:lang w:val="en-GB"/>
        </w:rPr>
        <w:t>ITA Italian</w:t>
      </w:r>
      <w:r w:rsidR="00140EEC" w:rsidRPr="00933AD8">
        <w:rPr>
          <w:rFonts w:eastAsia="Times New Roman"/>
          <w:lang w:val="en-GB"/>
        </w:rPr>
        <w:t xml:space="preserve"> Trade Agency </w:t>
      </w:r>
      <w:r w:rsidRPr="00933AD8">
        <w:rPr>
          <w:rFonts w:eastAsia="Times New Roman"/>
          <w:lang w:val="en-GB"/>
        </w:rPr>
        <w:t>are expected at Vinitaly USA within the scope of activities designed to upgrade the database of reference operators. The objective is to ensure qualified and authoritative attendance of importers, distributors and buyers at the event in Chicago, following discussions with sector professionals, which will be crucial for the success and development of the wine business on the US market in such complex times. Hundreds of wineries from the North to South of Italy are also taking part in the B2B show, joined by already confirmed group shows by Friuli-Venezia Giulia, Sardinia, Campania, and Lazio-Arsial.</w:t>
      </w:r>
    </w:p>
    <w:p w14:paraId="2F70A963" w14:textId="77777777" w:rsidR="00C53CAA" w:rsidRPr="00933AD8" w:rsidRDefault="00C53CAA" w:rsidP="00AC1D08">
      <w:pPr>
        <w:spacing w:after="0" w:line="240" w:lineRule="auto"/>
        <w:jc w:val="both"/>
        <w:rPr>
          <w:rFonts w:eastAsia="Times New Roman"/>
          <w:lang w:val="en-GB"/>
        </w:rPr>
      </w:pPr>
    </w:p>
    <w:p w14:paraId="4D978F72" w14:textId="77777777" w:rsidR="00AC1D08" w:rsidRPr="00933AD8" w:rsidRDefault="00AC1D08" w:rsidP="00AC1D08">
      <w:pPr>
        <w:spacing w:after="0" w:line="240" w:lineRule="auto"/>
        <w:jc w:val="both"/>
        <w:rPr>
          <w:rFonts w:eastAsia="Times New Roman"/>
          <w:lang w:val="en-GB"/>
        </w:rPr>
      </w:pPr>
      <w:r w:rsidRPr="00933AD8">
        <w:rPr>
          <w:rFonts w:eastAsia="Times New Roman"/>
          <w:lang w:val="en-GB"/>
        </w:rPr>
        <w:t xml:space="preserve">As well as the Tre Bicchieri walk-around tasting, the Gambero Rosso calendar developed for Vinitaly USA also includes two master classes: the first will focus on the special awards in the new edition of the Guide - the 'best of the best' - and the other on 'Tre Bicchieri Beginners' (20-21 October). </w:t>
      </w:r>
    </w:p>
    <w:p w14:paraId="4A66E3FA" w14:textId="77777777" w:rsidR="00AC1D08" w:rsidRPr="00933AD8" w:rsidRDefault="00AC1D08" w:rsidP="00AC1D08">
      <w:pPr>
        <w:spacing w:after="0" w:line="240" w:lineRule="auto"/>
        <w:jc w:val="both"/>
        <w:rPr>
          <w:rFonts w:eastAsia="Times New Roman"/>
          <w:lang w:val="en-GB"/>
        </w:rPr>
      </w:pPr>
    </w:p>
    <w:p w14:paraId="6844C64F" w14:textId="77777777" w:rsidR="00AC1D08" w:rsidRPr="00933AD8" w:rsidRDefault="00AC1D08" w:rsidP="00AC1D08">
      <w:pPr>
        <w:spacing w:after="0" w:line="240" w:lineRule="auto"/>
        <w:jc w:val="both"/>
        <w:rPr>
          <w:lang w:val="en-GB"/>
        </w:rPr>
      </w:pPr>
      <w:r w:rsidRPr="00933AD8">
        <w:rPr>
          <w:lang w:val="en-GB"/>
        </w:rPr>
        <w:t>As regards the overall schedule currently being finalised, Vinitaly USA includes sessions of the Vinitaly international Academy (19, 20 and 21 October), guided master classes, including those organised by Wine Enthusiast and Decanter. Michaela Morris, on her part, will lead the iconic tasting of the six wines earning the World Wine Awards. These events will be joined by Vinitaly Tasting, the 'wine point' highlighting a selection of 66 labels for international trade operators.</w:t>
      </w:r>
    </w:p>
    <w:p w14:paraId="3178B265" w14:textId="77777777" w:rsidR="00AC1D08" w:rsidRPr="00933AD8" w:rsidRDefault="00AC1D08" w:rsidP="00AC1D08">
      <w:pPr>
        <w:spacing w:after="0" w:line="240" w:lineRule="auto"/>
        <w:jc w:val="both"/>
        <w:rPr>
          <w:rFonts w:cstheme="minorHAnsi"/>
          <w:lang w:val="en-GB"/>
        </w:rPr>
      </w:pPr>
    </w:p>
    <w:p w14:paraId="11DE667D" w14:textId="77777777" w:rsidR="00C53CAA" w:rsidRDefault="00AC1D08" w:rsidP="00AC1D08">
      <w:pPr>
        <w:jc w:val="both"/>
        <w:rPr>
          <w:rFonts w:eastAsia="Times New Roman"/>
          <w:lang w:val="en-GB"/>
        </w:rPr>
      </w:pPr>
      <w:r w:rsidRPr="00933AD8">
        <w:rPr>
          <w:rFonts w:eastAsia="Times New Roman"/>
          <w:lang w:val="en-GB"/>
        </w:rPr>
        <w:t>The feeling between American demand and Italian supply will be the main distinctive feature of Vinitaly Chicago, the first authentic Italian Wine Fair in the USA. With wine imports coming to almost 335 million litres, Italy confirms its status as the market leader in the United States in terms the volume of wine purchased every year. The Italian share of the wine market is double that of the main competitor, France, with US imports worth almost 2 billion euros. The Vinitaly-Uiv Observatory (Italian Wine Union) indicates that in the first quarter of this year, Italy achieved positive sale</w:t>
      </w:r>
      <w:r w:rsidR="00C53CAA">
        <w:rPr>
          <w:rFonts w:eastAsia="Times New Roman"/>
          <w:lang w:val="en-GB"/>
        </w:rPr>
        <w:t>s</w:t>
      </w:r>
      <w:r w:rsidRPr="00933AD8">
        <w:rPr>
          <w:rFonts w:eastAsia="Times New Roman"/>
          <w:lang w:val="en-GB"/>
        </w:rPr>
        <w:t xml:space="preserve"> (+2%, up to 468 million euros), compared to an </w:t>
      </w:r>
    </w:p>
    <w:p w14:paraId="72640770" w14:textId="77777777" w:rsidR="00C53CAA" w:rsidRDefault="00C53CAA" w:rsidP="00AC1D08">
      <w:pPr>
        <w:jc w:val="both"/>
        <w:rPr>
          <w:rFonts w:eastAsia="Times New Roman"/>
          <w:lang w:val="en-GB"/>
        </w:rPr>
      </w:pPr>
    </w:p>
    <w:p w14:paraId="3FE72BB8" w14:textId="77777777" w:rsidR="00C53CAA" w:rsidRDefault="00C53CAA" w:rsidP="00AC1D08">
      <w:pPr>
        <w:jc w:val="both"/>
        <w:rPr>
          <w:rFonts w:eastAsia="Times New Roman"/>
          <w:lang w:val="en-GB"/>
        </w:rPr>
      </w:pPr>
    </w:p>
    <w:p w14:paraId="7E60A388" w14:textId="027E3C97" w:rsidR="00AC1D08" w:rsidRPr="00933AD8" w:rsidRDefault="00AC1D08" w:rsidP="00AC1D08">
      <w:pPr>
        <w:jc w:val="both"/>
        <w:rPr>
          <w:rFonts w:eastAsia="Times New Roman"/>
          <w:lang w:val="en-GB"/>
        </w:rPr>
      </w:pPr>
      <w:r w:rsidRPr="00933AD8">
        <w:rPr>
          <w:rFonts w:eastAsia="Times New Roman"/>
          <w:lang w:val="en-GB"/>
        </w:rPr>
        <w:t>overall fall in imports in the period of 6%, with France at -12%. Over the last 5 years, the value of Italian wine exports to the United States has especially been driven by Prosecco, posting growth of 109%.</w:t>
      </w:r>
    </w:p>
    <w:p w14:paraId="5C6E8640" w14:textId="77777777" w:rsidR="00AC1D08" w:rsidRPr="00933AD8" w:rsidRDefault="00AC1D08" w:rsidP="00AC1D08">
      <w:pPr>
        <w:spacing w:after="0" w:line="23" w:lineRule="atLeast"/>
        <w:rPr>
          <w:rFonts w:cstheme="minorHAnsi"/>
          <w:b/>
          <w:bCs/>
          <w:sz w:val="16"/>
          <w:szCs w:val="16"/>
          <w:lang w:val="en-GB"/>
        </w:rPr>
      </w:pPr>
    </w:p>
    <w:p w14:paraId="17212A2E" w14:textId="77777777" w:rsidR="00AC1D08" w:rsidRPr="00933AD8" w:rsidRDefault="00AC1D08" w:rsidP="00AC1D08">
      <w:pPr>
        <w:spacing w:after="0" w:line="23" w:lineRule="atLeast"/>
        <w:rPr>
          <w:b/>
          <w:bCs/>
          <w:sz w:val="16"/>
          <w:szCs w:val="16"/>
          <w:lang w:val="en-GB"/>
        </w:rPr>
      </w:pPr>
      <w:r w:rsidRPr="00933AD8">
        <w:rPr>
          <w:b/>
          <w:bCs/>
          <w:sz w:val="16"/>
          <w:szCs w:val="16"/>
          <w:lang w:val="en-GB"/>
        </w:rPr>
        <w:t xml:space="preserve">Veronafiere Media and Institutional Relations </w:t>
      </w:r>
    </w:p>
    <w:p w14:paraId="6E5BF3E2" w14:textId="77777777" w:rsidR="00AC1D08" w:rsidRPr="00933AD8" w:rsidRDefault="00AC1D08" w:rsidP="00AC1D08">
      <w:pPr>
        <w:spacing w:after="0" w:line="23" w:lineRule="atLeast"/>
        <w:rPr>
          <w:sz w:val="16"/>
          <w:szCs w:val="16"/>
          <w:lang w:val="en-GB"/>
        </w:rPr>
      </w:pPr>
      <w:r w:rsidRPr="00933AD8">
        <w:rPr>
          <w:sz w:val="16"/>
          <w:szCs w:val="16"/>
          <w:lang w:val="en-GB"/>
        </w:rPr>
        <w:t>Francesco Marchi | marche@veronafiere.it | T. 045 8298350</w:t>
      </w:r>
    </w:p>
    <w:p w14:paraId="58A828C0" w14:textId="77777777" w:rsidR="00AC1D08" w:rsidRPr="00933AD8" w:rsidRDefault="00AC1D08" w:rsidP="00AC1D08">
      <w:pPr>
        <w:spacing w:after="0" w:line="23" w:lineRule="atLeast"/>
        <w:rPr>
          <w:rFonts w:cstheme="minorHAnsi"/>
          <w:sz w:val="16"/>
          <w:szCs w:val="16"/>
          <w:lang w:val="en-GB"/>
        </w:rPr>
      </w:pPr>
      <w:r w:rsidRPr="00933AD8">
        <w:rPr>
          <w:rFonts w:cstheme="minorHAnsi"/>
          <w:sz w:val="16"/>
          <w:szCs w:val="16"/>
          <w:lang w:val="en-GB"/>
        </w:rPr>
        <w:t xml:space="preserve">E-mail: </w:t>
      </w:r>
      <w:hyperlink r:id="rId13" w:history="1">
        <w:r w:rsidRPr="00933AD8">
          <w:rPr>
            <w:rStyle w:val="Collegamentoipertestuale"/>
            <w:rFonts w:cstheme="minorHAnsi"/>
            <w:color w:val="auto"/>
            <w:sz w:val="16"/>
            <w:szCs w:val="16"/>
            <w:lang w:val="en-GB"/>
          </w:rPr>
          <w:t>pressoffice@veronafiere.it</w:t>
        </w:r>
      </w:hyperlink>
      <w:r w:rsidRPr="00933AD8">
        <w:rPr>
          <w:rFonts w:cstheme="minorHAnsi"/>
          <w:sz w:val="16"/>
          <w:szCs w:val="16"/>
          <w:lang w:val="en-GB"/>
        </w:rPr>
        <w:t xml:space="preserve">; </w:t>
      </w:r>
    </w:p>
    <w:p w14:paraId="46302D22" w14:textId="77777777" w:rsidR="00AC1D08" w:rsidRPr="00933AD8" w:rsidRDefault="00AC1D08" w:rsidP="00AC1D08">
      <w:pPr>
        <w:spacing w:after="0" w:line="23" w:lineRule="atLeast"/>
        <w:rPr>
          <w:rFonts w:cstheme="minorHAnsi"/>
          <w:sz w:val="16"/>
          <w:szCs w:val="16"/>
          <w:lang w:val="en-GB"/>
        </w:rPr>
      </w:pPr>
      <w:r w:rsidRPr="00933AD8">
        <w:rPr>
          <w:rFonts w:cstheme="minorHAnsi"/>
          <w:sz w:val="16"/>
          <w:szCs w:val="16"/>
          <w:lang w:val="en-GB"/>
        </w:rPr>
        <w:t>X: @VRfiere | Facebook: @veronafiere</w:t>
      </w:r>
    </w:p>
    <w:p w14:paraId="414053F5" w14:textId="77777777" w:rsidR="00AC1D08" w:rsidRPr="00933AD8" w:rsidRDefault="00AC1D08" w:rsidP="00AC1D08">
      <w:pPr>
        <w:spacing w:after="0" w:line="23" w:lineRule="atLeast"/>
        <w:rPr>
          <w:rStyle w:val="Collegamentoipertestuale"/>
          <w:rFonts w:cstheme="minorHAnsi"/>
          <w:color w:val="auto"/>
          <w:sz w:val="16"/>
          <w:szCs w:val="16"/>
          <w:lang w:val="en-GB"/>
        </w:rPr>
      </w:pPr>
      <w:r w:rsidRPr="00933AD8">
        <w:rPr>
          <w:rFonts w:cstheme="minorHAnsi"/>
          <w:sz w:val="16"/>
          <w:szCs w:val="16"/>
          <w:lang w:val="en-GB"/>
        </w:rPr>
        <w:t xml:space="preserve">Web: </w:t>
      </w:r>
      <w:hyperlink r:id="rId14" w:history="1">
        <w:r w:rsidRPr="00933AD8">
          <w:rPr>
            <w:rStyle w:val="Collegamentoipertestuale"/>
            <w:rFonts w:cstheme="minorHAnsi"/>
            <w:color w:val="auto"/>
            <w:sz w:val="16"/>
            <w:szCs w:val="16"/>
            <w:lang w:val="en-GB"/>
          </w:rPr>
          <w:t>www.veronafiere.it</w:t>
        </w:r>
      </w:hyperlink>
      <w:r w:rsidRPr="00933AD8">
        <w:rPr>
          <w:rStyle w:val="Collegamentoipertestuale"/>
          <w:rFonts w:cstheme="minorHAnsi"/>
          <w:color w:val="auto"/>
          <w:sz w:val="16"/>
          <w:szCs w:val="16"/>
          <w:u w:val="none"/>
          <w:lang w:val="en-GB"/>
        </w:rPr>
        <w:t xml:space="preserve"> / www.vinitaly.com</w:t>
      </w:r>
    </w:p>
    <w:p w14:paraId="5BE1B957" w14:textId="77777777" w:rsidR="00AC1D08" w:rsidRPr="00933AD8" w:rsidRDefault="00AC1D08" w:rsidP="00AC1D08">
      <w:pPr>
        <w:spacing w:after="0" w:line="23" w:lineRule="atLeast"/>
        <w:rPr>
          <w:rStyle w:val="Collegamentoipertestuale"/>
          <w:rFonts w:cstheme="minorHAnsi"/>
          <w:color w:val="auto"/>
          <w:sz w:val="16"/>
          <w:szCs w:val="16"/>
          <w:lang w:val="en-GB"/>
        </w:rPr>
      </w:pPr>
    </w:p>
    <w:p w14:paraId="7D90288D" w14:textId="77777777" w:rsidR="00AC1D08" w:rsidRPr="00933AD8" w:rsidRDefault="00AC1D08" w:rsidP="00AC1D08">
      <w:pPr>
        <w:spacing w:after="0" w:line="23" w:lineRule="atLeast"/>
        <w:rPr>
          <w:rFonts w:cstheme="minorHAnsi"/>
          <w:b/>
          <w:bCs/>
          <w:sz w:val="16"/>
          <w:szCs w:val="16"/>
          <w:lang w:val="en-GB"/>
        </w:rPr>
      </w:pPr>
      <w:r w:rsidRPr="00933AD8">
        <w:rPr>
          <w:rFonts w:cstheme="minorHAnsi"/>
          <w:b/>
          <w:bCs/>
          <w:sz w:val="16"/>
          <w:szCs w:val="16"/>
          <w:lang w:val="en-GB"/>
        </w:rPr>
        <w:t>Ispropress</w:t>
      </w:r>
    </w:p>
    <w:p w14:paraId="1E70A349" w14:textId="77777777" w:rsidR="00AC1D08" w:rsidRPr="00933AD8" w:rsidRDefault="00AC1D08" w:rsidP="00AC1D08">
      <w:pPr>
        <w:spacing w:after="0" w:line="23" w:lineRule="atLeast"/>
        <w:rPr>
          <w:rFonts w:cstheme="minorHAnsi"/>
          <w:sz w:val="16"/>
          <w:szCs w:val="16"/>
          <w:lang w:val="en-GB"/>
        </w:rPr>
      </w:pPr>
      <w:r w:rsidRPr="00933AD8">
        <w:rPr>
          <w:rFonts w:cstheme="minorHAnsi"/>
          <w:sz w:val="16"/>
          <w:szCs w:val="16"/>
          <w:lang w:val="en-GB"/>
        </w:rPr>
        <w:t>Benny Lonardi (393.455.5590; direzione@ispropress.it)</w:t>
      </w:r>
    </w:p>
    <w:p w14:paraId="6234D6F3" w14:textId="77777777" w:rsidR="00AC1D08" w:rsidRPr="00933AD8" w:rsidRDefault="00AC1D08" w:rsidP="00AC1D08">
      <w:pPr>
        <w:spacing w:after="0" w:line="23" w:lineRule="atLeast"/>
        <w:rPr>
          <w:rFonts w:cstheme="minorHAnsi"/>
          <w:sz w:val="16"/>
          <w:szCs w:val="16"/>
          <w:lang w:val="en-GB"/>
        </w:rPr>
      </w:pPr>
      <w:r w:rsidRPr="00933AD8">
        <w:rPr>
          <w:rFonts w:cstheme="minorHAnsi"/>
          <w:sz w:val="16"/>
          <w:szCs w:val="16"/>
          <w:lang w:val="en-GB"/>
        </w:rPr>
        <w:t xml:space="preserve">Simone Velasco (327.9131676; </w:t>
      </w:r>
      <w:hyperlink r:id="rId15" w:history="1">
        <w:r w:rsidRPr="00933AD8">
          <w:rPr>
            <w:rStyle w:val="Collegamentoipertestuale"/>
            <w:rFonts w:cstheme="minorHAnsi"/>
            <w:color w:val="auto"/>
            <w:sz w:val="16"/>
            <w:szCs w:val="16"/>
            <w:lang w:val="en-GB"/>
          </w:rPr>
          <w:t>simovela@ispropress.it</w:t>
        </w:r>
      </w:hyperlink>
      <w:r w:rsidRPr="00933AD8">
        <w:rPr>
          <w:rFonts w:cstheme="minorHAnsi"/>
          <w:sz w:val="16"/>
          <w:szCs w:val="16"/>
          <w:lang w:val="en-GB"/>
        </w:rPr>
        <w:t>)</w:t>
      </w:r>
    </w:p>
    <w:p w14:paraId="2027014B" w14:textId="77777777" w:rsidR="00AC1D08" w:rsidRPr="00933AD8" w:rsidRDefault="00AC1D08" w:rsidP="00AC1D08">
      <w:pPr>
        <w:spacing w:after="0" w:line="23" w:lineRule="atLeast"/>
        <w:rPr>
          <w:rFonts w:cstheme="minorHAnsi"/>
          <w:sz w:val="16"/>
          <w:szCs w:val="16"/>
          <w:lang w:val="en-GB"/>
        </w:rPr>
      </w:pPr>
      <w:r w:rsidRPr="00933AD8">
        <w:rPr>
          <w:rFonts w:cstheme="minorHAnsi"/>
          <w:sz w:val="16"/>
          <w:szCs w:val="16"/>
          <w:lang w:val="en-GB"/>
        </w:rPr>
        <w:br/>
      </w:r>
    </w:p>
    <w:sectPr w:rsidR="00AC1D08" w:rsidRPr="00933AD8">
      <w:headerReference w:type="even" r:id="rId16"/>
      <w:headerReference w:type="default" r:id="rId17"/>
      <w:footerReference w:type="even" r:id="rId18"/>
      <w:footerReference w:type="default" r:id="rId19"/>
      <w:headerReference w:type="first" r:id="rId20"/>
      <w:footerReference w:type="first" r:id="rId2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380757" w14:textId="77777777" w:rsidR="005E5510" w:rsidRPr="00933AD8" w:rsidRDefault="005E5510" w:rsidP="00E36244">
      <w:pPr>
        <w:spacing w:after="0" w:line="240" w:lineRule="auto"/>
        <w:rPr>
          <w:lang w:val="en-GB"/>
        </w:rPr>
      </w:pPr>
      <w:r w:rsidRPr="00933AD8">
        <w:rPr>
          <w:lang w:val="en-GB"/>
        </w:rPr>
        <w:separator/>
      </w:r>
    </w:p>
  </w:endnote>
  <w:endnote w:type="continuationSeparator" w:id="0">
    <w:p w14:paraId="5EC16D2D" w14:textId="77777777" w:rsidR="005E5510" w:rsidRPr="00933AD8" w:rsidRDefault="005E5510" w:rsidP="00E36244">
      <w:pPr>
        <w:spacing w:after="0" w:line="240" w:lineRule="auto"/>
        <w:rPr>
          <w:lang w:val="en-GB"/>
        </w:rPr>
      </w:pPr>
      <w:r w:rsidRPr="00933AD8">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88108" w14:textId="77777777" w:rsidR="00926003" w:rsidRPr="00933AD8" w:rsidRDefault="00926003">
    <w:pPr>
      <w:pStyle w:val="Pidipagina"/>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D4F43" w14:textId="77777777" w:rsidR="00926003" w:rsidRPr="00933AD8" w:rsidRDefault="00926003">
    <w:pPr>
      <w:pStyle w:val="Pidipagina"/>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582B6" w14:textId="77777777" w:rsidR="00926003" w:rsidRPr="00933AD8" w:rsidRDefault="00926003">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A3A3C" w14:textId="77777777" w:rsidR="005E5510" w:rsidRPr="00933AD8" w:rsidRDefault="005E5510" w:rsidP="00E36244">
      <w:pPr>
        <w:spacing w:after="0" w:line="240" w:lineRule="auto"/>
        <w:rPr>
          <w:lang w:val="en-GB"/>
        </w:rPr>
      </w:pPr>
      <w:r w:rsidRPr="00933AD8">
        <w:rPr>
          <w:lang w:val="en-GB"/>
        </w:rPr>
        <w:separator/>
      </w:r>
    </w:p>
  </w:footnote>
  <w:footnote w:type="continuationSeparator" w:id="0">
    <w:p w14:paraId="7B1C34A4" w14:textId="77777777" w:rsidR="005E5510" w:rsidRPr="00933AD8" w:rsidRDefault="005E5510" w:rsidP="00E36244">
      <w:pPr>
        <w:spacing w:after="0" w:line="240" w:lineRule="auto"/>
        <w:rPr>
          <w:lang w:val="en-GB"/>
        </w:rPr>
      </w:pPr>
      <w:r w:rsidRPr="00933AD8">
        <w:rPr>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4BE98" w14:textId="77777777" w:rsidR="00926003" w:rsidRPr="00933AD8" w:rsidRDefault="00926003">
    <w:pPr>
      <w:pStyle w:val="Intestazion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303B0" w14:textId="405A3169" w:rsidR="00E36244" w:rsidRPr="00933AD8" w:rsidRDefault="00E36244">
    <w:pPr>
      <w:pStyle w:val="Intestazione"/>
      <w:rPr>
        <w:lang w:val="en-GB"/>
      </w:rPr>
    </w:pPr>
    <w:r w:rsidRPr="00933AD8">
      <w:rPr>
        <w:rFonts w:cstheme="minorHAnsi"/>
        <w:b/>
        <w:bCs/>
        <w:noProof/>
        <w:lang w:val="en-GB"/>
      </w:rPr>
      <w:drawing>
        <wp:anchor distT="0" distB="0" distL="114300" distR="114300" simplePos="0" relativeHeight="251659264" behindDoc="0" locked="0" layoutInCell="1" allowOverlap="1" wp14:anchorId="5F265220" wp14:editId="476725C3">
          <wp:simplePos x="0" y="0"/>
          <wp:positionH relativeFrom="margin">
            <wp:align>center</wp:align>
          </wp:positionH>
          <wp:positionV relativeFrom="paragraph">
            <wp:posOffset>-69215</wp:posOffset>
          </wp:positionV>
          <wp:extent cx="6286500" cy="518228"/>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0" cy="518228"/>
                  </a:xfrm>
                  <a:prstGeom prst="rect">
                    <a:avLst/>
                  </a:prstGeom>
                  <a:noFill/>
                </pic:spPr>
              </pic:pic>
            </a:graphicData>
          </a:graphic>
          <wp14:sizeRelH relativeFrom="margin">
            <wp14:pctWidth>0</wp14:pctWidth>
          </wp14:sizeRelH>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01D7D" w14:textId="77777777" w:rsidR="00926003" w:rsidRPr="00933AD8" w:rsidRDefault="00926003">
    <w:pPr>
      <w:pStyle w:val="Intestazion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C4454"/>
    <w:multiLevelType w:val="hybridMultilevel"/>
    <w:tmpl w:val="AE903F3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50521254"/>
    <w:multiLevelType w:val="hybridMultilevel"/>
    <w:tmpl w:val="60CCCC80"/>
    <w:lvl w:ilvl="0" w:tplc="47CA5D5E">
      <w:start w:val="5"/>
      <w:numFmt w:val="bullet"/>
      <w:lvlText w:val="-"/>
      <w:lvlJc w:val="left"/>
      <w:pPr>
        <w:ind w:left="1080" w:hanging="360"/>
      </w:pPr>
      <w:rPr>
        <w:rFonts w:ascii="Open Sans" w:eastAsia="Times New Roman" w:hAnsi="Open Sans" w:cs="Open Sans" w:hint="default"/>
        <w:sz w:val="20"/>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2" w15:restartNumberingAfterBreak="0">
    <w:nsid w:val="60B72A79"/>
    <w:multiLevelType w:val="hybridMultilevel"/>
    <w:tmpl w:val="06E84DD4"/>
    <w:lvl w:ilvl="0" w:tplc="1A742E6A">
      <w:numFmt w:val="bullet"/>
      <w:lvlText w:val="-"/>
      <w:lvlJc w:val="left"/>
      <w:pPr>
        <w:ind w:left="720" w:hanging="360"/>
      </w:pPr>
      <w:rPr>
        <w:rFonts w:ascii="Aptos" w:eastAsia="Aptos" w:hAnsi="Apto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588884313">
    <w:abstractNumId w:val="1"/>
  </w:num>
  <w:num w:numId="2" w16cid:durableId="12760142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17006866">
    <w:abstractNumId w:val="2"/>
  </w:num>
  <w:num w:numId="4" w16cid:durableId="21142041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77C"/>
    <w:rsid w:val="00000A45"/>
    <w:rsid w:val="0000305A"/>
    <w:rsid w:val="00010EA7"/>
    <w:rsid w:val="0001477B"/>
    <w:rsid w:val="00014AB1"/>
    <w:rsid w:val="00015694"/>
    <w:rsid w:val="00015994"/>
    <w:rsid w:val="000179F5"/>
    <w:rsid w:val="00023D58"/>
    <w:rsid w:val="000241CC"/>
    <w:rsid w:val="00026461"/>
    <w:rsid w:val="00030093"/>
    <w:rsid w:val="00030114"/>
    <w:rsid w:val="00030E47"/>
    <w:rsid w:val="00031B91"/>
    <w:rsid w:val="00031E83"/>
    <w:rsid w:val="00035DED"/>
    <w:rsid w:val="00037C88"/>
    <w:rsid w:val="00041CD5"/>
    <w:rsid w:val="00055264"/>
    <w:rsid w:val="00064F7E"/>
    <w:rsid w:val="0006547B"/>
    <w:rsid w:val="000670C7"/>
    <w:rsid w:val="000837F1"/>
    <w:rsid w:val="000A0302"/>
    <w:rsid w:val="000A04C0"/>
    <w:rsid w:val="000B0631"/>
    <w:rsid w:val="000C066A"/>
    <w:rsid w:val="000C31BC"/>
    <w:rsid w:val="000D3AA3"/>
    <w:rsid w:val="000D5CBA"/>
    <w:rsid w:val="000E2433"/>
    <w:rsid w:val="000E42C2"/>
    <w:rsid w:val="000E6EDA"/>
    <w:rsid w:val="000E7E61"/>
    <w:rsid w:val="000F2F74"/>
    <w:rsid w:val="000F37A0"/>
    <w:rsid w:val="000F447B"/>
    <w:rsid w:val="000F6A39"/>
    <w:rsid w:val="0010359E"/>
    <w:rsid w:val="00110F18"/>
    <w:rsid w:val="00114A65"/>
    <w:rsid w:val="001160ED"/>
    <w:rsid w:val="00116334"/>
    <w:rsid w:val="00125F94"/>
    <w:rsid w:val="00126E8F"/>
    <w:rsid w:val="0013733E"/>
    <w:rsid w:val="00140EEC"/>
    <w:rsid w:val="00147C74"/>
    <w:rsid w:val="00155345"/>
    <w:rsid w:val="00167DF9"/>
    <w:rsid w:val="00173FAC"/>
    <w:rsid w:val="0018115F"/>
    <w:rsid w:val="00181D8D"/>
    <w:rsid w:val="00192023"/>
    <w:rsid w:val="00196447"/>
    <w:rsid w:val="00196574"/>
    <w:rsid w:val="001A1365"/>
    <w:rsid w:val="001A39EC"/>
    <w:rsid w:val="001A5CE7"/>
    <w:rsid w:val="001A5D2C"/>
    <w:rsid w:val="001A6397"/>
    <w:rsid w:val="001B3C15"/>
    <w:rsid w:val="001C0643"/>
    <w:rsid w:val="001D4BE4"/>
    <w:rsid w:val="001E73FC"/>
    <w:rsid w:val="001F0E9F"/>
    <w:rsid w:val="001F2912"/>
    <w:rsid w:val="001F3719"/>
    <w:rsid w:val="001F55DC"/>
    <w:rsid w:val="001F68CD"/>
    <w:rsid w:val="001F68D2"/>
    <w:rsid w:val="002007A5"/>
    <w:rsid w:val="00200F26"/>
    <w:rsid w:val="002012DA"/>
    <w:rsid w:val="00202E1A"/>
    <w:rsid w:val="00212C0C"/>
    <w:rsid w:val="00225570"/>
    <w:rsid w:val="002268A3"/>
    <w:rsid w:val="00230D7E"/>
    <w:rsid w:val="00235361"/>
    <w:rsid w:val="00237986"/>
    <w:rsid w:val="002402AB"/>
    <w:rsid w:val="0025498E"/>
    <w:rsid w:val="00264C8A"/>
    <w:rsid w:val="00272C56"/>
    <w:rsid w:val="00272D4A"/>
    <w:rsid w:val="00281E45"/>
    <w:rsid w:val="00286801"/>
    <w:rsid w:val="00292916"/>
    <w:rsid w:val="002A1E60"/>
    <w:rsid w:val="002A4B91"/>
    <w:rsid w:val="002B2630"/>
    <w:rsid w:val="002C218C"/>
    <w:rsid w:val="002C306F"/>
    <w:rsid w:val="002C3A61"/>
    <w:rsid w:val="002C475C"/>
    <w:rsid w:val="002C5C3F"/>
    <w:rsid w:val="002D0468"/>
    <w:rsid w:val="002D0A70"/>
    <w:rsid w:val="002E2CB8"/>
    <w:rsid w:val="002F07D1"/>
    <w:rsid w:val="00313345"/>
    <w:rsid w:val="00313BE8"/>
    <w:rsid w:val="0033129F"/>
    <w:rsid w:val="003328DA"/>
    <w:rsid w:val="003346DA"/>
    <w:rsid w:val="003367C4"/>
    <w:rsid w:val="00336830"/>
    <w:rsid w:val="00352602"/>
    <w:rsid w:val="00361EF9"/>
    <w:rsid w:val="00363A10"/>
    <w:rsid w:val="00375266"/>
    <w:rsid w:val="00375AD8"/>
    <w:rsid w:val="00375E47"/>
    <w:rsid w:val="003805C8"/>
    <w:rsid w:val="00380A5B"/>
    <w:rsid w:val="00387386"/>
    <w:rsid w:val="00387A62"/>
    <w:rsid w:val="00392EF1"/>
    <w:rsid w:val="003950C8"/>
    <w:rsid w:val="003A46DA"/>
    <w:rsid w:val="003A59D1"/>
    <w:rsid w:val="003B0285"/>
    <w:rsid w:val="003B1D73"/>
    <w:rsid w:val="003B640D"/>
    <w:rsid w:val="003C26A6"/>
    <w:rsid w:val="003C3038"/>
    <w:rsid w:val="003D234A"/>
    <w:rsid w:val="003D400F"/>
    <w:rsid w:val="003F61A6"/>
    <w:rsid w:val="004008F3"/>
    <w:rsid w:val="00403D07"/>
    <w:rsid w:val="00404159"/>
    <w:rsid w:val="00417272"/>
    <w:rsid w:val="0043318E"/>
    <w:rsid w:val="0043677C"/>
    <w:rsid w:val="00437006"/>
    <w:rsid w:val="00437295"/>
    <w:rsid w:val="00442087"/>
    <w:rsid w:val="004445A4"/>
    <w:rsid w:val="00445B95"/>
    <w:rsid w:val="00450CC4"/>
    <w:rsid w:val="004555A4"/>
    <w:rsid w:val="0046175B"/>
    <w:rsid w:val="00465294"/>
    <w:rsid w:val="00467186"/>
    <w:rsid w:val="00467D0E"/>
    <w:rsid w:val="00477B41"/>
    <w:rsid w:val="0048073F"/>
    <w:rsid w:val="00480C72"/>
    <w:rsid w:val="00482E37"/>
    <w:rsid w:val="00483607"/>
    <w:rsid w:val="004A5AE1"/>
    <w:rsid w:val="004B029A"/>
    <w:rsid w:val="004B1AAA"/>
    <w:rsid w:val="004B2084"/>
    <w:rsid w:val="004B4830"/>
    <w:rsid w:val="004B4F6B"/>
    <w:rsid w:val="004C35DF"/>
    <w:rsid w:val="004C5CFC"/>
    <w:rsid w:val="004D0695"/>
    <w:rsid w:val="004D3E54"/>
    <w:rsid w:val="004D7031"/>
    <w:rsid w:val="00502458"/>
    <w:rsid w:val="00503773"/>
    <w:rsid w:val="00503B8D"/>
    <w:rsid w:val="0051588F"/>
    <w:rsid w:val="005176E7"/>
    <w:rsid w:val="005211EF"/>
    <w:rsid w:val="00521A65"/>
    <w:rsid w:val="00522306"/>
    <w:rsid w:val="00532F34"/>
    <w:rsid w:val="005358F5"/>
    <w:rsid w:val="0054035A"/>
    <w:rsid w:val="00542653"/>
    <w:rsid w:val="005472BB"/>
    <w:rsid w:val="0055309E"/>
    <w:rsid w:val="00553505"/>
    <w:rsid w:val="00560F43"/>
    <w:rsid w:val="00561C0D"/>
    <w:rsid w:val="005625BB"/>
    <w:rsid w:val="00563505"/>
    <w:rsid w:val="00564C51"/>
    <w:rsid w:val="00573176"/>
    <w:rsid w:val="00581D1C"/>
    <w:rsid w:val="00586799"/>
    <w:rsid w:val="00595DDC"/>
    <w:rsid w:val="005A749C"/>
    <w:rsid w:val="005B2692"/>
    <w:rsid w:val="005C391F"/>
    <w:rsid w:val="005C3EED"/>
    <w:rsid w:val="005D0286"/>
    <w:rsid w:val="005D438B"/>
    <w:rsid w:val="005E0500"/>
    <w:rsid w:val="005E16C0"/>
    <w:rsid w:val="005E362B"/>
    <w:rsid w:val="005E5510"/>
    <w:rsid w:val="005F1AD2"/>
    <w:rsid w:val="005F3AD2"/>
    <w:rsid w:val="005F7216"/>
    <w:rsid w:val="006129DB"/>
    <w:rsid w:val="00613983"/>
    <w:rsid w:val="006169D9"/>
    <w:rsid w:val="006230F7"/>
    <w:rsid w:val="00626EF7"/>
    <w:rsid w:val="0062715B"/>
    <w:rsid w:val="00630380"/>
    <w:rsid w:val="00637C9A"/>
    <w:rsid w:val="00640849"/>
    <w:rsid w:val="006422A3"/>
    <w:rsid w:val="00644A42"/>
    <w:rsid w:val="00645EDC"/>
    <w:rsid w:val="006607DC"/>
    <w:rsid w:val="0066382A"/>
    <w:rsid w:val="00667460"/>
    <w:rsid w:val="00675070"/>
    <w:rsid w:val="006844C4"/>
    <w:rsid w:val="0069033C"/>
    <w:rsid w:val="006928EF"/>
    <w:rsid w:val="006B2BF4"/>
    <w:rsid w:val="006B4DB2"/>
    <w:rsid w:val="006C0B28"/>
    <w:rsid w:val="006C0F45"/>
    <w:rsid w:val="006C1B3A"/>
    <w:rsid w:val="006C1D3D"/>
    <w:rsid w:val="006C32EA"/>
    <w:rsid w:val="006C6B45"/>
    <w:rsid w:val="006D6810"/>
    <w:rsid w:val="006D74BC"/>
    <w:rsid w:val="006E29D5"/>
    <w:rsid w:val="00701B36"/>
    <w:rsid w:val="0070310B"/>
    <w:rsid w:val="00704331"/>
    <w:rsid w:val="0071536D"/>
    <w:rsid w:val="00717CE0"/>
    <w:rsid w:val="00726647"/>
    <w:rsid w:val="00732236"/>
    <w:rsid w:val="00741D6D"/>
    <w:rsid w:val="00746906"/>
    <w:rsid w:val="00753FAC"/>
    <w:rsid w:val="00760935"/>
    <w:rsid w:val="00764758"/>
    <w:rsid w:val="00766FD3"/>
    <w:rsid w:val="00770A7D"/>
    <w:rsid w:val="00783748"/>
    <w:rsid w:val="00784A07"/>
    <w:rsid w:val="007864CF"/>
    <w:rsid w:val="00793460"/>
    <w:rsid w:val="0079482F"/>
    <w:rsid w:val="00795718"/>
    <w:rsid w:val="007964D5"/>
    <w:rsid w:val="00796F75"/>
    <w:rsid w:val="007A1177"/>
    <w:rsid w:val="007A1728"/>
    <w:rsid w:val="007A21A0"/>
    <w:rsid w:val="007A4D0D"/>
    <w:rsid w:val="007A6DBE"/>
    <w:rsid w:val="007A7128"/>
    <w:rsid w:val="007B13F5"/>
    <w:rsid w:val="007B644A"/>
    <w:rsid w:val="007C00B1"/>
    <w:rsid w:val="007C3299"/>
    <w:rsid w:val="007C56BC"/>
    <w:rsid w:val="007D6349"/>
    <w:rsid w:val="007E2ED0"/>
    <w:rsid w:val="007E7C42"/>
    <w:rsid w:val="007F0C50"/>
    <w:rsid w:val="007F5609"/>
    <w:rsid w:val="00810868"/>
    <w:rsid w:val="00812C1A"/>
    <w:rsid w:val="008229C3"/>
    <w:rsid w:val="00822FB0"/>
    <w:rsid w:val="00823115"/>
    <w:rsid w:val="0083203A"/>
    <w:rsid w:val="00832E9B"/>
    <w:rsid w:val="00841EF5"/>
    <w:rsid w:val="00844FA0"/>
    <w:rsid w:val="00845012"/>
    <w:rsid w:val="008452D4"/>
    <w:rsid w:val="00854080"/>
    <w:rsid w:val="008875D2"/>
    <w:rsid w:val="00892215"/>
    <w:rsid w:val="008A126B"/>
    <w:rsid w:val="008A2A7E"/>
    <w:rsid w:val="008A449E"/>
    <w:rsid w:val="008A6D44"/>
    <w:rsid w:val="008B1870"/>
    <w:rsid w:val="008B1CB4"/>
    <w:rsid w:val="008B3E47"/>
    <w:rsid w:val="008B558B"/>
    <w:rsid w:val="008C1924"/>
    <w:rsid w:val="008C2CB3"/>
    <w:rsid w:val="008C729D"/>
    <w:rsid w:val="008D5216"/>
    <w:rsid w:val="008D7B21"/>
    <w:rsid w:val="008D7B56"/>
    <w:rsid w:val="008E0013"/>
    <w:rsid w:val="008E5B40"/>
    <w:rsid w:val="008E5C49"/>
    <w:rsid w:val="008F4DAD"/>
    <w:rsid w:val="008F6237"/>
    <w:rsid w:val="008F71A6"/>
    <w:rsid w:val="00905A48"/>
    <w:rsid w:val="009101AE"/>
    <w:rsid w:val="00915D4D"/>
    <w:rsid w:val="00922347"/>
    <w:rsid w:val="0092356E"/>
    <w:rsid w:val="009245E6"/>
    <w:rsid w:val="00926003"/>
    <w:rsid w:val="0092631F"/>
    <w:rsid w:val="00927F78"/>
    <w:rsid w:val="00933AD8"/>
    <w:rsid w:val="00941A36"/>
    <w:rsid w:val="00941F90"/>
    <w:rsid w:val="009426C2"/>
    <w:rsid w:val="009477B0"/>
    <w:rsid w:val="00953F45"/>
    <w:rsid w:val="009676E3"/>
    <w:rsid w:val="00967C6A"/>
    <w:rsid w:val="00970021"/>
    <w:rsid w:val="009700F6"/>
    <w:rsid w:val="0098235E"/>
    <w:rsid w:val="00997338"/>
    <w:rsid w:val="00997403"/>
    <w:rsid w:val="009B266A"/>
    <w:rsid w:val="009C06D4"/>
    <w:rsid w:val="009C0E8E"/>
    <w:rsid w:val="009C39DE"/>
    <w:rsid w:val="009D1BD8"/>
    <w:rsid w:val="009D561C"/>
    <w:rsid w:val="009D7887"/>
    <w:rsid w:val="009E1E63"/>
    <w:rsid w:val="009E7E05"/>
    <w:rsid w:val="009F763B"/>
    <w:rsid w:val="00A04AAE"/>
    <w:rsid w:val="00A05945"/>
    <w:rsid w:val="00A06C4D"/>
    <w:rsid w:val="00A17092"/>
    <w:rsid w:val="00A210FF"/>
    <w:rsid w:val="00A22A92"/>
    <w:rsid w:val="00A23ADA"/>
    <w:rsid w:val="00A240C9"/>
    <w:rsid w:val="00A3169D"/>
    <w:rsid w:val="00A332D1"/>
    <w:rsid w:val="00A4230A"/>
    <w:rsid w:val="00A42586"/>
    <w:rsid w:val="00A44604"/>
    <w:rsid w:val="00A54EAD"/>
    <w:rsid w:val="00A64125"/>
    <w:rsid w:val="00A73937"/>
    <w:rsid w:val="00A74B50"/>
    <w:rsid w:val="00A96E53"/>
    <w:rsid w:val="00AA0EB6"/>
    <w:rsid w:val="00AB754C"/>
    <w:rsid w:val="00AC1733"/>
    <w:rsid w:val="00AC1D08"/>
    <w:rsid w:val="00AC3C90"/>
    <w:rsid w:val="00AC3F9A"/>
    <w:rsid w:val="00AD141E"/>
    <w:rsid w:val="00AD2EF5"/>
    <w:rsid w:val="00AD4BF1"/>
    <w:rsid w:val="00AE352E"/>
    <w:rsid w:val="00AE681D"/>
    <w:rsid w:val="00AF015F"/>
    <w:rsid w:val="00AF2F1D"/>
    <w:rsid w:val="00AF3458"/>
    <w:rsid w:val="00B005EE"/>
    <w:rsid w:val="00B023FD"/>
    <w:rsid w:val="00B02944"/>
    <w:rsid w:val="00B053F6"/>
    <w:rsid w:val="00B10643"/>
    <w:rsid w:val="00B22C0D"/>
    <w:rsid w:val="00B31FEE"/>
    <w:rsid w:val="00B4298E"/>
    <w:rsid w:val="00B5296A"/>
    <w:rsid w:val="00B52CB9"/>
    <w:rsid w:val="00B54A41"/>
    <w:rsid w:val="00B809BB"/>
    <w:rsid w:val="00B82E4B"/>
    <w:rsid w:val="00B86E9C"/>
    <w:rsid w:val="00B9012B"/>
    <w:rsid w:val="00B9215B"/>
    <w:rsid w:val="00B9756A"/>
    <w:rsid w:val="00B97730"/>
    <w:rsid w:val="00BA35B6"/>
    <w:rsid w:val="00BA5D53"/>
    <w:rsid w:val="00BA693A"/>
    <w:rsid w:val="00BB0AF5"/>
    <w:rsid w:val="00BC5C1F"/>
    <w:rsid w:val="00BD7882"/>
    <w:rsid w:val="00BE09AB"/>
    <w:rsid w:val="00BE16D1"/>
    <w:rsid w:val="00BE3551"/>
    <w:rsid w:val="00BE563D"/>
    <w:rsid w:val="00BF2C30"/>
    <w:rsid w:val="00C03D5A"/>
    <w:rsid w:val="00C15168"/>
    <w:rsid w:val="00C339BB"/>
    <w:rsid w:val="00C36244"/>
    <w:rsid w:val="00C36AE4"/>
    <w:rsid w:val="00C40462"/>
    <w:rsid w:val="00C41513"/>
    <w:rsid w:val="00C42AF7"/>
    <w:rsid w:val="00C434DC"/>
    <w:rsid w:val="00C43FEB"/>
    <w:rsid w:val="00C44401"/>
    <w:rsid w:val="00C44ACB"/>
    <w:rsid w:val="00C460AB"/>
    <w:rsid w:val="00C46F45"/>
    <w:rsid w:val="00C521BF"/>
    <w:rsid w:val="00C53CAA"/>
    <w:rsid w:val="00C548EB"/>
    <w:rsid w:val="00C55C8F"/>
    <w:rsid w:val="00C564CD"/>
    <w:rsid w:val="00C60C8B"/>
    <w:rsid w:val="00C7735F"/>
    <w:rsid w:val="00C77BF7"/>
    <w:rsid w:val="00C804DD"/>
    <w:rsid w:val="00C879DA"/>
    <w:rsid w:val="00C9732F"/>
    <w:rsid w:val="00CA1948"/>
    <w:rsid w:val="00CA2E71"/>
    <w:rsid w:val="00CA6145"/>
    <w:rsid w:val="00CB2FB3"/>
    <w:rsid w:val="00CB59B9"/>
    <w:rsid w:val="00CC27AE"/>
    <w:rsid w:val="00CC2F26"/>
    <w:rsid w:val="00CD1177"/>
    <w:rsid w:val="00CE2AA7"/>
    <w:rsid w:val="00CE37FB"/>
    <w:rsid w:val="00CE7301"/>
    <w:rsid w:val="00CE7422"/>
    <w:rsid w:val="00CF10F5"/>
    <w:rsid w:val="00D00BF9"/>
    <w:rsid w:val="00D017A9"/>
    <w:rsid w:val="00D03353"/>
    <w:rsid w:val="00D069B3"/>
    <w:rsid w:val="00D17316"/>
    <w:rsid w:val="00D23BCE"/>
    <w:rsid w:val="00D3047E"/>
    <w:rsid w:val="00D41FE3"/>
    <w:rsid w:val="00D541E5"/>
    <w:rsid w:val="00D57C04"/>
    <w:rsid w:val="00D639A0"/>
    <w:rsid w:val="00D6418B"/>
    <w:rsid w:val="00D708A2"/>
    <w:rsid w:val="00D72390"/>
    <w:rsid w:val="00D7619C"/>
    <w:rsid w:val="00D813C9"/>
    <w:rsid w:val="00D866B7"/>
    <w:rsid w:val="00D90D6D"/>
    <w:rsid w:val="00D94DC5"/>
    <w:rsid w:val="00DA0B20"/>
    <w:rsid w:val="00DA3827"/>
    <w:rsid w:val="00DA79AC"/>
    <w:rsid w:val="00DB58AF"/>
    <w:rsid w:val="00DD2077"/>
    <w:rsid w:val="00DD2A60"/>
    <w:rsid w:val="00DE1A7F"/>
    <w:rsid w:val="00DE450C"/>
    <w:rsid w:val="00DE79D8"/>
    <w:rsid w:val="00DE7CCA"/>
    <w:rsid w:val="00DF4554"/>
    <w:rsid w:val="00E02F84"/>
    <w:rsid w:val="00E040A7"/>
    <w:rsid w:val="00E05DBF"/>
    <w:rsid w:val="00E05E66"/>
    <w:rsid w:val="00E06E2F"/>
    <w:rsid w:val="00E11056"/>
    <w:rsid w:val="00E273BF"/>
    <w:rsid w:val="00E323E5"/>
    <w:rsid w:val="00E3351A"/>
    <w:rsid w:val="00E36244"/>
    <w:rsid w:val="00E36A0C"/>
    <w:rsid w:val="00E411F4"/>
    <w:rsid w:val="00E4212A"/>
    <w:rsid w:val="00E43121"/>
    <w:rsid w:val="00E50F34"/>
    <w:rsid w:val="00E51667"/>
    <w:rsid w:val="00E53EB6"/>
    <w:rsid w:val="00E541F9"/>
    <w:rsid w:val="00E5725B"/>
    <w:rsid w:val="00E57BAD"/>
    <w:rsid w:val="00E6767E"/>
    <w:rsid w:val="00E71AA2"/>
    <w:rsid w:val="00E76C26"/>
    <w:rsid w:val="00E770BC"/>
    <w:rsid w:val="00E9373C"/>
    <w:rsid w:val="00E97AFF"/>
    <w:rsid w:val="00E97E5E"/>
    <w:rsid w:val="00EA441F"/>
    <w:rsid w:val="00EB5544"/>
    <w:rsid w:val="00EC017E"/>
    <w:rsid w:val="00EC525C"/>
    <w:rsid w:val="00EC6063"/>
    <w:rsid w:val="00EC667F"/>
    <w:rsid w:val="00ED0D04"/>
    <w:rsid w:val="00ED61EC"/>
    <w:rsid w:val="00EE0C86"/>
    <w:rsid w:val="00EE41F7"/>
    <w:rsid w:val="00EF1267"/>
    <w:rsid w:val="00F023AC"/>
    <w:rsid w:val="00F117CA"/>
    <w:rsid w:val="00F1184A"/>
    <w:rsid w:val="00F304E8"/>
    <w:rsid w:val="00F36557"/>
    <w:rsid w:val="00F4564E"/>
    <w:rsid w:val="00F51491"/>
    <w:rsid w:val="00F51B37"/>
    <w:rsid w:val="00F5263D"/>
    <w:rsid w:val="00F57016"/>
    <w:rsid w:val="00F71655"/>
    <w:rsid w:val="00F77ECF"/>
    <w:rsid w:val="00F8079B"/>
    <w:rsid w:val="00F81E52"/>
    <w:rsid w:val="00F92758"/>
    <w:rsid w:val="00FA0F77"/>
    <w:rsid w:val="00FA444E"/>
    <w:rsid w:val="00FA4D40"/>
    <w:rsid w:val="00FA56ED"/>
    <w:rsid w:val="00FA6353"/>
    <w:rsid w:val="00FA7EB3"/>
    <w:rsid w:val="00FB4BED"/>
    <w:rsid w:val="00FC1776"/>
    <w:rsid w:val="00FD1FDF"/>
    <w:rsid w:val="00FD68D7"/>
    <w:rsid w:val="00FE6A0C"/>
    <w:rsid w:val="3B257E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191FD"/>
  <w15:chartTrackingRefBased/>
  <w15:docId w15:val="{CCC91EBB-ACB5-4785-9FC1-92C998240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F5609"/>
    <w:rPr>
      <w:color w:val="0563C1" w:themeColor="hyperlink"/>
      <w:u w:val="single"/>
    </w:rPr>
  </w:style>
  <w:style w:type="character" w:styleId="Menzionenonrisolta">
    <w:name w:val="Unresolved Mention"/>
    <w:basedOn w:val="Carpredefinitoparagrafo"/>
    <w:uiPriority w:val="99"/>
    <w:semiHidden/>
    <w:unhideWhenUsed/>
    <w:rsid w:val="007F5609"/>
    <w:rPr>
      <w:color w:val="605E5C"/>
      <w:shd w:val="clear" w:color="auto" w:fill="E1DFDD"/>
    </w:rPr>
  </w:style>
  <w:style w:type="character" w:styleId="Enfasicorsivo">
    <w:name w:val="Emphasis"/>
    <w:basedOn w:val="Carpredefinitoparagrafo"/>
    <w:uiPriority w:val="20"/>
    <w:qFormat/>
    <w:rsid w:val="006C0B28"/>
    <w:rPr>
      <w:i/>
      <w:iCs/>
    </w:rPr>
  </w:style>
  <w:style w:type="paragraph" w:styleId="Paragrafoelenco">
    <w:name w:val="List Paragraph"/>
    <w:basedOn w:val="Normale"/>
    <w:uiPriority w:val="34"/>
    <w:qFormat/>
    <w:rsid w:val="005176E7"/>
    <w:pPr>
      <w:ind w:left="720"/>
      <w:contextualSpacing/>
    </w:pPr>
  </w:style>
  <w:style w:type="paragraph" w:styleId="NormaleWeb">
    <w:name w:val="Normal (Web)"/>
    <w:basedOn w:val="Normale"/>
    <w:uiPriority w:val="99"/>
    <w:unhideWhenUsed/>
    <w:rsid w:val="007A712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A7128"/>
    <w:rPr>
      <w:b/>
      <w:bCs/>
    </w:rPr>
  </w:style>
  <w:style w:type="paragraph" w:customStyle="1" w:styleId="elementtoproof">
    <w:name w:val="elementtoproof"/>
    <w:basedOn w:val="Normale"/>
    <w:uiPriority w:val="99"/>
    <w:semiHidden/>
    <w:rsid w:val="00784A07"/>
    <w:pPr>
      <w:spacing w:after="0" w:line="240" w:lineRule="auto"/>
    </w:pPr>
    <w:rPr>
      <w:rFonts w:ascii="Calibri" w:hAnsi="Calibri" w:cs="Calibri"/>
      <w:lang w:eastAsia="it-IT"/>
    </w:rPr>
  </w:style>
  <w:style w:type="paragraph" w:customStyle="1" w:styleId="selectable-text">
    <w:name w:val="selectable-text"/>
    <w:basedOn w:val="Normale"/>
    <w:rsid w:val="00644A4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electable-text1">
    <w:name w:val="selectable-text1"/>
    <w:basedOn w:val="Carpredefinitoparagrafo"/>
    <w:rsid w:val="00644A42"/>
  </w:style>
  <w:style w:type="paragraph" w:styleId="Revisione">
    <w:name w:val="Revision"/>
    <w:hidden/>
    <w:uiPriority w:val="99"/>
    <w:semiHidden/>
    <w:rsid w:val="00E76C26"/>
    <w:pPr>
      <w:spacing w:after="0" w:line="240" w:lineRule="auto"/>
    </w:pPr>
  </w:style>
  <w:style w:type="paragraph" w:styleId="Intestazione">
    <w:name w:val="header"/>
    <w:basedOn w:val="Normale"/>
    <w:link w:val="IntestazioneCarattere"/>
    <w:uiPriority w:val="99"/>
    <w:unhideWhenUsed/>
    <w:rsid w:val="00E3624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36244"/>
  </w:style>
  <w:style w:type="paragraph" w:styleId="Pidipagina">
    <w:name w:val="footer"/>
    <w:basedOn w:val="Normale"/>
    <w:link w:val="PidipaginaCarattere"/>
    <w:uiPriority w:val="99"/>
    <w:unhideWhenUsed/>
    <w:rsid w:val="00E3624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36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33900">
      <w:bodyDiv w:val="1"/>
      <w:marLeft w:val="0"/>
      <w:marRight w:val="0"/>
      <w:marTop w:val="0"/>
      <w:marBottom w:val="0"/>
      <w:divBdr>
        <w:top w:val="none" w:sz="0" w:space="0" w:color="auto"/>
        <w:left w:val="none" w:sz="0" w:space="0" w:color="auto"/>
        <w:bottom w:val="none" w:sz="0" w:space="0" w:color="auto"/>
        <w:right w:val="none" w:sz="0" w:space="0" w:color="auto"/>
      </w:divBdr>
    </w:div>
    <w:div w:id="179245607">
      <w:bodyDiv w:val="1"/>
      <w:marLeft w:val="0"/>
      <w:marRight w:val="0"/>
      <w:marTop w:val="0"/>
      <w:marBottom w:val="0"/>
      <w:divBdr>
        <w:top w:val="none" w:sz="0" w:space="0" w:color="auto"/>
        <w:left w:val="none" w:sz="0" w:space="0" w:color="auto"/>
        <w:bottom w:val="none" w:sz="0" w:space="0" w:color="auto"/>
        <w:right w:val="none" w:sz="0" w:space="0" w:color="auto"/>
      </w:divBdr>
    </w:div>
    <w:div w:id="217858356">
      <w:bodyDiv w:val="1"/>
      <w:marLeft w:val="0"/>
      <w:marRight w:val="0"/>
      <w:marTop w:val="0"/>
      <w:marBottom w:val="0"/>
      <w:divBdr>
        <w:top w:val="none" w:sz="0" w:space="0" w:color="auto"/>
        <w:left w:val="none" w:sz="0" w:space="0" w:color="auto"/>
        <w:bottom w:val="none" w:sz="0" w:space="0" w:color="auto"/>
        <w:right w:val="none" w:sz="0" w:space="0" w:color="auto"/>
      </w:divBdr>
    </w:div>
    <w:div w:id="227308404">
      <w:bodyDiv w:val="1"/>
      <w:marLeft w:val="0"/>
      <w:marRight w:val="0"/>
      <w:marTop w:val="0"/>
      <w:marBottom w:val="0"/>
      <w:divBdr>
        <w:top w:val="none" w:sz="0" w:space="0" w:color="auto"/>
        <w:left w:val="none" w:sz="0" w:space="0" w:color="auto"/>
        <w:bottom w:val="none" w:sz="0" w:space="0" w:color="auto"/>
        <w:right w:val="none" w:sz="0" w:space="0" w:color="auto"/>
      </w:divBdr>
    </w:div>
    <w:div w:id="268124361">
      <w:bodyDiv w:val="1"/>
      <w:marLeft w:val="0"/>
      <w:marRight w:val="0"/>
      <w:marTop w:val="0"/>
      <w:marBottom w:val="0"/>
      <w:divBdr>
        <w:top w:val="none" w:sz="0" w:space="0" w:color="auto"/>
        <w:left w:val="none" w:sz="0" w:space="0" w:color="auto"/>
        <w:bottom w:val="none" w:sz="0" w:space="0" w:color="auto"/>
        <w:right w:val="none" w:sz="0" w:space="0" w:color="auto"/>
      </w:divBdr>
    </w:div>
    <w:div w:id="336542546">
      <w:bodyDiv w:val="1"/>
      <w:marLeft w:val="0"/>
      <w:marRight w:val="0"/>
      <w:marTop w:val="0"/>
      <w:marBottom w:val="0"/>
      <w:divBdr>
        <w:top w:val="none" w:sz="0" w:space="0" w:color="auto"/>
        <w:left w:val="none" w:sz="0" w:space="0" w:color="auto"/>
        <w:bottom w:val="none" w:sz="0" w:space="0" w:color="auto"/>
        <w:right w:val="none" w:sz="0" w:space="0" w:color="auto"/>
      </w:divBdr>
    </w:div>
    <w:div w:id="448090627">
      <w:bodyDiv w:val="1"/>
      <w:marLeft w:val="0"/>
      <w:marRight w:val="0"/>
      <w:marTop w:val="0"/>
      <w:marBottom w:val="0"/>
      <w:divBdr>
        <w:top w:val="none" w:sz="0" w:space="0" w:color="auto"/>
        <w:left w:val="none" w:sz="0" w:space="0" w:color="auto"/>
        <w:bottom w:val="none" w:sz="0" w:space="0" w:color="auto"/>
        <w:right w:val="none" w:sz="0" w:space="0" w:color="auto"/>
      </w:divBdr>
    </w:div>
    <w:div w:id="790366802">
      <w:bodyDiv w:val="1"/>
      <w:marLeft w:val="0"/>
      <w:marRight w:val="0"/>
      <w:marTop w:val="0"/>
      <w:marBottom w:val="0"/>
      <w:divBdr>
        <w:top w:val="none" w:sz="0" w:space="0" w:color="auto"/>
        <w:left w:val="none" w:sz="0" w:space="0" w:color="auto"/>
        <w:bottom w:val="none" w:sz="0" w:space="0" w:color="auto"/>
        <w:right w:val="none" w:sz="0" w:space="0" w:color="auto"/>
      </w:divBdr>
    </w:div>
    <w:div w:id="813303401">
      <w:bodyDiv w:val="1"/>
      <w:marLeft w:val="0"/>
      <w:marRight w:val="0"/>
      <w:marTop w:val="0"/>
      <w:marBottom w:val="0"/>
      <w:divBdr>
        <w:top w:val="none" w:sz="0" w:space="0" w:color="auto"/>
        <w:left w:val="none" w:sz="0" w:space="0" w:color="auto"/>
        <w:bottom w:val="none" w:sz="0" w:space="0" w:color="auto"/>
        <w:right w:val="none" w:sz="0" w:space="0" w:color="auto"/>
      </w:divBdr>
    </w:div>
    <w:div w:id="827594710">
      <w:bodyDiv w:val="1"/>
      <w:marLeft w:val="0"/>
      <w:marRight w:val="0"/>
      <w:marTop w:val="0"/>
      <w:marBottom w:val="0"/>
      <w:divBdr>
        <w:top w:val="none" w:sz="0" w:space="0" w:color="auto"/>
        <w:left w:val="none" w:sz="0" w:space="0" w:color="auto"/>
        <w:bottom w:val="none" w:sz="0" w:space="0" w:color="auto"/>
        <w:right w:val="none" w:sz="0" w:space="0" w:color="auto"/>
      </w:divBdr>
    </w:div>
    <w:div w:id="872113992">
      <w:bodyDiv w:val="1"/>
      <w:marLeft w:val="0"/>
      <w:marRight w:val="0"/>
      <w:marTop w:val="0"/>
      <w:marBottom w:val="0"/>
      <w:divBdr>
        <w:top w:val="none" w:sz="0" w:space="0" w:color="auto"/>
        <w:left w:val="none" w:sz="0" w:space="0" w:color="auto"/>
        <w:bottom w:val="none" w:sz="0" w:space="0" w:color="auto"/>
        <w:right w:val="none" w:sz="0" w:space="0" w:color="auto"/>
      </w:divBdr>
    </w:div>
    <w:div w:id="931743070">
      <w:bodyDiv w:val="1"/>
      <w:marLeft w:val="0"/>
      <w:marRight w:val="0"/>
      <w:marTop w:val="0"/>
      <w:marBottom w:val="0"/>
      <w:divBdr>
        <w:top w:val="none" w:sz="0" w:space="0" w:color="auto"/>
        <w:left w:val="none" w:sz="0" w:space="0" w:color="auto"/>
        <w:bottom w:val="none" w:sz="0" w:space="0" w:color="auto"/>
        <w:right w:val="none" w:sz="0" w:space="0" w:color="auto"/>
      </w:divBdr>
    </w:div>
    <w:div w:id="960376919">
      <w:bodyDiv w:val="1"/>
      <w:marLeft w:val="0"/>
      <w:marRight w:val="0"/>
      <w:marTop w:val="0"/>
      <w:marBottom w:val="0"/>
      <w:divBdr>
        <w:top w:val="none" w:sz="0" w:space="0" w:color="auto"/>
        <w:left w:val="none" w:sz="0" w:space="0" w:color="auto"/>
        <w:bottom w:val="none" w:sz="0" w:space="0" w:color="auto"/>
        <w:right w:val="none" w:sz="0" w:space="0" w:color="auto"/>
      </w:divBdr>
    </w:div>
    <w:div w:id="1097290992">
      <w:bodyDiv w:val="1"/>
      <w:marLeft w:val="0"/>
      <w:marRight w:val="0"/>
      <w:marTop w:val="0"/>
      <w:marBottom w:val="0"/>
      <w:divBdr>
        <w:top w:val="none" w:sz="0" w:space="0" w:color="auto"/>
        <w:left w:val="none" w:sz="0" w:space="0" w:color="auto"/>
        <w:bottom w:val="none" w:sz="0" w:space="0" w:color="auto"/>
        <w:right w:val="none" w:sz="0" w:space="0" w:color="auto"/>
      </w:divBdr>
    </w:div>
    <w:div w:id="1436898851">
      <w:bodyDiv w:val="1"/>
      <w:marLeft w:val="0"/>
      <w:marRight w:val="0"/>
      <w:marTop w:val="0"/>
      <w:marBottom w:val="0"/>
      <w:divBdr>
        <w:top w:val="none" w:sz="0" w:space="0" w:color="auto"/>
        <w:left w:val="none" w:sz="0" w:space="0" w:color="auto"/>
        <w:bottom w:val="none" w:sz="0" w:space="0" w:color="auto"/>
        <w:right w:val="none" w:sz="0" w:space="0" w:color="auto"/>
      </w:divBdr>
    </w:div>
    <w:div w:id="1573271905">
      <w:bodyDiv w:val="1"/>
      <w:marLeft w:val="0"/>
      <w:marRight w:val="0"/>
      <w:marTop w:val="0"/>
      <w:marBottom w:val="0"/>
      <w:divBdr>
        <w:top w:val="none" w:sz="0" w:space="0" w:color="auto"/>
        <w:left w:val="none" w:sz="0" w:space="0" w:color="auto"/>
        <w:bottom w:val="none" w:sz="0" w:space="0" w:color="auto"/>
        <w:right w:val="none" w:sz="0" w:space="0" w:color="auto"/>
      </w:divBdr>
    </w:div>
    <w:div w:id="1771700976">
      <w:bodyDiv w:val="1"/>
      <w:marLeft w:val="0"/>
      <w:marRight w:val="0"/>
      <w:marTop w:val="0"/>
      <w:marBottom w:val="0"/>
      <w:divBdr>
        <w:top w:val="none" w:sz="0" w:space="0" w:color="auto"/>
        <w:left w:val="none" w:sz="0" w:space="0" w:color="auto"/>
        <w:bottom w:val="none" w:sz="0" w:space="0" w:color="auto"/>
        <w:right w:val="none" w:sz="0" w:space="0" w:color="auto"/>
      </w:divBdr>
    </w:div>
    <w:div w:id="1845627642">
      <w:bodyDiv w:val="1"/>
      <w:marLeft w:val="0"/>
      <w:marRight w:val="0"/>
      <w:marTop w:val="0"/>
      <w:marBottom w:val="0"/>
      <w:divBdr>
        <w:top w:val="none" w:sz="0" w:space="0" w:color="auto"/>
        <w:left w:val="none" w:sz="0" w:space="0" w:color="auto"/>
        <w:bottom w:val="none" w:sz="0" w:space="0" w:color="auto"/>
        <w:right w:val="none" w:sz="0" w:space="0" w:color="auto"/>
      </w:divBdr>
    </w:div>
    <w:div w:id="1928537587">
      <w:bodyDiv w:val="1"/>
      <w:marLeft w:val="0"/>
      <w:marRight w:val="0"/>
      <w:marTop w:val="0"/>
      <w:marBottom w:val="0"/>
      <w:divBdr>
        <w:top w:val="none" w:sz="0" w:space="0" w:color="auto"/>
        <w:left w:val="none" w:sz="0" w:space="0" w:color="auto"/>
        <w:bottom w:val="none" w:sz="0" w:space="0" w:color="auto"/>
        <w:right w:val="none" w:sz="0" w:space="0" w:color="auto"/>
      </w:divBdr>
    </w:div>
    <w:div w:id="1977180908">
      <w:bodyDiv w:val="1"/>
      <w:marLeft w:val="0"/>
      <w:marRight w:val="0"/>
      <w:marTop w:val="0"/>
      <w:marBottom w:val="0"/>
      <w:divBdr>
        <w:top w:val="none" w:sz="0" w:space="0" w:color="auto"/>
        <w:left w:val="none" w:sz="0" w:space="0" w:color="auto"/>
        <w:bottom w:val="none" w:sz="0" w:space="0" w:color="auto"/>
        <w:right w:val="none" w:sz="0" w:space="0" w:color="auto"/>
      </w:divBdr>
      <w:divsChild>
        <w:div w:id="25764147">
          <w:marLeft w:val="0"/>
          <w:marRight w:val="0"/>
          <w:marTop w:val="0"/>
          <w:marBottom w:val="0"/>
          <w:divBdr>
            <w:top w:val="none" w:sz="0" w:space="0" w:color="auto"/>
            <w:left w:val="none" w:sz="0" w:space="0" w:color="auto"/>
            <w:bottom w:val="none" w:sz="0" w:space="0" w:color="auto"/>
            <w:right w:val="none" w:sz="0" w:space="0" w:color="auto"/>
          </w:divBdr>
        </w:div>
        <w:div w:id="891186166">
          <w:marLeft w:val="0"/>
          <w:marRight w:val="0"/>
          <w:marTop w:val="0"/>
          <w:marBottom w:val="0"/>
          <w:divBdr>
            <w:top w:val="none" w:sz="0" w:space="0" w:color="auto"/>
            <w:left w:val="none" w:sz="0" w:space="0" w:color="auto"/>
            <w:bottom w:val="none" w:sz="0" w:space="0" w:color="auto"/>
            <w:right w:val="none" w:sz="0" w:space="0" w:color="auto"/>
          </w:divBdr>
        </w:div>
      </w:divsChild>
    </w:div>
    <w:div w:id="2123498971">
      <w:bodyDiv w:val="1"/>
      <w:marLeft w:val="0"/>
      <w:marRight w:val="0"/>
      <w:marTop w:val="0"/>
      <w:marBottom w:val="0"/>
      <w:divBdr>
        <w:top w:val="none" w:sz="0" w:space="0" w:color="auto"/>
        <w:left w:val="none" w:sz="0" w:space="0" w:color="auto"/>
        <w:bottom w:val="none" w:sz="0" w:space="0" w:color="auto"/>
        <w:right w:val="none" w:sz="0" w:space="0" w:color="auto"/>
      </w:divBdr>
    </w:div>
    <w:div w:id="213898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essoffice@veronafiere.i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simovela@ispropress.it"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veronafiere.it"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3579156E65E85643A8F1F7E9FF4DAD78" ma:contentTypeVersion="13" ma:contentTypeDescription="Creare un nuovo documento." ma:contentTypeScope="" ma:versionID="00e2b555b3e417127c5eb11a75e969f6">
  <xsd:schema xmlns:xsd="http://www.w3.org/2001/XMLSchema" xmlns:xs="http://www.w3.org/2001/XMLSchema" xmlns:p="http://schemas.microsoft.com/office/2006/metadata/properties" xmlns:ns2="a48fdc67-4b3b-47ce-86cc-74827b21e882" xmlns:ns3="8209f5ca-926d-4d71-93b3-718f98220a00" targetNamespace="http://schemas.microsoft.com/office/2006/metadata/properties" ma:root="true" ma:fieldsID="8825096f93a3488cbcb888ea40ba498c" ns2:_="" ns3:_="">
    <xsd:import namespace="a48fdc67-4b3b-47ce-86cc-74827b21e882"/>
    <xsd:import namespace="8209f5ca-926d-4d71-93b3-718f98220a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fdc67-4b3b-47ce-86cc-74827b21e8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fc1ff354-ffcc-47c6-aef9-1f522e24a4b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09f5ca-926d-4d71-93b3-718f98220a0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31db551-21bd-4983-ad14-d5598694b6f5}" ma:internalName="TaxCatchAll" ma:showField="CatchAllData" ma:web="8209f5ca-926d-4d71-93b3-718f98220a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2B92A8-C3AD-4ADC-BD4E-C55EE908E5AC}">
  <ds:schemaRefs>
    <ds:schemaRef ds:uri="http://schemas.openxmlformats.org/officeDocument/2006/bibliography"/>
  </ds:schemaRefs>
</ds:datastoreItem>
</file>

<file path=customXml/itemProps2.xml><?xml version="1.0" encoding="utf-8"?>
<ds:datastoreItem xmlns:ds="http://schemas.openxmlformats.org/officeDocument/2006/customXml" ds:itemID="{6B84FEC5-6137-4878-AFC2-246372FD8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fdc67-4b3b-47ce-86cc-74827b21e882"/>
    <ds:schemaRef ds:uri="8209f5ca-926d-4d71-93b3-718f98220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2E8822-94D3-4A20-99A9-34850FDCF5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599</Words>
  <Characters>3420</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4011</CharactersWithSpaces>
  <SharedDoc>false</SharedDoc>
  <HLinks>
    <vt:vector size="12" baseType="variant">
      <vt:variant>
        <vt:i4>6357114</vt:i4>
      </vt:variant>
      <vt:variant>
        <vt:i4>3</vt:i4>
      </vt:variant>
      <vt:variant>
        <vt:i4>0</vt:i4>
      </vt:variant>
      <vt:variant>
        <vt:i4>5</vt:i4>
      </vt:variant>
      <vt:variant>
        <vt:lpwstr>http://www.veronafiere.it/</vt:lpwstr>
      </vt:variant>
      <vt:variant>
        <vt:lpwstr/>
      </vt:variant>
      <vt:variant>
        <vt:i4>720959</vt:i4>
      </vt:variant>
      <vt:variant>
        <vt:i4>0</vt:i4>
      </vt:variant>
      <vt:variant>
        <vt:i4>0</vt:i4>
      </vt:variant>
      <vt:variant>
        <vt:i4>5</vt:i4>
      </vt:variant>
      <vt:variant>
        <vt:lpwstr>mailto:pressoffice@veronafiere.it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Benny Lonardi</dc:creator>
  <cp:keywords/>
  <dc:description/>
  <cp:lastModifiedBy>Beatrice Paglialunga</cp:lastModifiedBy>
  <cp:revision>2</cp:revision>
  <cp:lastPrinted>2024-06-27T04:29:00Z</cp:lastPrinted>
  <dcterms:created xsi:type="dcterms:W3CDTF">2024-08-09T15:40:00Z</dcterms:created>
  <dcterms:modified xsi:type="dcterms:W3CDTF">2024-08-09T15:40:00Z</dcterms:modified>
</cp:coreProperties>
</file>